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208" w:rsidRPr="00886208" w:rsidRDefault="00886208" w:rsidP="00886208">
      <w:pPr>
        <w:tabs>
          <w:tab w:val="left" w:pos="2895"/>
        </w:tabs>
        <w:rPr>
          <w:rFonts w:asciiTheme="majorHAnsi" w:hAnsiTheme="majorHAnsi"/>
          <w:b/>
          <w:sz w:val="28"/>
          <w:szCs w:val="28"/>
          <w:lang w:eastAsia="en-US"/>
        </w:rPr>
      </w:pP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ЧИТАЛИЩЕ „ ХРИСТО БОТЕВ-1907”-ГР.НОВИ ИСКЪР </w:t>
      </w:r>
      <w:r w:rsidRPr="00886208">
        <w:rPr>
          <w:rFonts w:asciiTheme="majorHAnsi" w:hAnsiTheme="majorHAnsi"/>
          <w:b/>
          <w:sz w:val="28"/>
          <w:szCs w:val="28"/>
          <w:u w:val="single"/>
          <w:lang w:eastAsia="en-US"/>
        </w:rPr>
        <w:t>КВ.КУРИЛО ;   ул.”Искърско дефиле „№277</w:t>
      </w:r>
      <w:r w:rsidRPr="00886208">
        <w:rPr>
          <w:rFonts w:asciiTheme="majorHAnsi" w:hAnsiTheme="majorHAnsi"/>
          <w:b/>
          <w:sz w:val="28"/>
          <w:szCs w:val="28"/>
          <w:u w:val="single"/>
          <w:lang w:val="en-US" w:eastAsia="en-US"/>
        </w:rPr>
        <w:t>;email;t_veselinova@abv.bg</w:t>
      </w:r>
    </w:p>
    <w:p w:rsidR="00886208" w:rsidRPr="00886208" w:rsidRDefault="00886208" w:rsidP="00886208">
      <w:pPr>
        <w:tabs>
          <w:tab w:val="left" w:pos="2895"/>
        </w:tabs>
        <w:rPr>
          <w:rFonts w:asciiTheme="majorHAnsi" w:hAnsiTheme="majorHAnsi"/>
          <w:b/>
          <w:sz w:val="28"/>
          <w:szCs w:val="28"/>
          <w:u w:val="single"/>
          <w:lang w:eastAsia="en-US"/>
        </w:rPr>
      </w:pPr>
      <w:r w:rsidRPr="00886208">
        <w:rPr>
          <w:rFonts w:asciiTheme="majorHAnsi" w:hAnsiTheme="majorHAnsi"/>
          <w:b/>
          <w:sz w:val="28"/>
          <w:szCs w:val="28"/>
          <w:u w:val="single"/>
          <w:lang w:eastAsia="en-US"/>
        </w:rPr>
        <w:t xml:space="preserve">                              </w:t>
      </w:r>
    </w:p>
    <w:p w:rsidR="00886208" w:rsidRPr="00886208" w:rsidRDefault="00886208" w:rsidP="00886208">
      <w:pPr>
        <w:tabs>
          <w:tab w:val="left" w:pos="2895"/>
        </w:tabs>
        <w:rPr>
          <w:rFonts w:asciiTheme="majorHAnsi" w:hAnsiTheme="majorHAnsi"/>
          <w:b/>
          <w:sz w:val="28"/>
          <w:szCs w:val="28"/>
          <w:u w:val="single"/>
          <w:lang w:eastAsia="en-US"/>
        </w:rPr>
      </w:pPr>
    </w:p>
    <w:p w:rsidR="00886208" w:rsidRPr="00886208" w:rsidRDefault="00886208" w:rsidP="00886208">
      <w:pPr>
        <w:tabs>
          <w:tab w:val="left" w:pos="2895"/>
        </w:tabs>
        <w:rPr>
          <w:rFonts w:asciiTheme="majorHAnsi" w:hAnsiTheme="majorHAnsi"/>
          <w:b/>
          <w:sz w:val="28"/>
          <w:szCs w:val="28"/>
          <w:lang w:eastAsia="en-US"/>
        </w:rPr>
      </w:pP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                                    </w:t>
      </w:r>
      <w:r>
        <w:rPr>
          <w:rFonts w:asciiTheme="majorHAnsi" w:hAnsiTheme="majorHAnsi"/>
          <w:b/>
          <w:sz w:val="28"/>
          <w:szCs w:val="28"/>
          <w:lang w:val="en-US" w:eastAsia="en-US"/>
        </w:rPr>
        <w:t xml:space="preserve">  </w:t>
      </w: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 </w:t>
      </w:r>
      <w:r w:rsidR="007B16C2">
        <w:rPr>
          <w:rFonts w:asciiTheme="majorHAnsi" w:hAnsiTheme="majorHAnsi"/>
          <w:b/>
          <w:sz w:val="28"/>
          <w:szCs w:val="28"/>
          <w:lang w:eastAsia="en-US"/>
        </w:rPr>
        <w:t xml:space="preserve">     </w:t>
      </w:r>
      <w:r w:rsidRPr="00886208">
        <w:rPr>
          <w:rFonts w:asciiTheme="majorHAnsi" w:hAnsiTheme="majorHAnsi"/>
          <w:b/>
          <w:sz w:val="28"/>
          <w:szCs w:val="28"/>
          <w:lang w:eastAsia="en-US"/>
        </w:rPr>
        <w:t>П Р О Г Р А М А</w:t>
      </w:r>
    </w:p>
    <w:p w:rsidR="00886208" w:rsidRPr="00886208" w:rsidRDefault="00886208" w:rsidP="00886208">
      <w:pPr>
        <w:tabs>
          <w:tab w:val="left" w:pos="2895"/>
        </w:tabs>
        <w:rPr>
          <w:rFonts w:asciiTheme="majorHAnsi" w:hAnsiTheme="majorHAnsi"/>
          <w:b/>
          <w:sz w:val="28"/>
          <w:szCs w:val="28"/>
          <w:lang w:eastAsia="en-US"/>
        </w:rPr>
      </w:pPr>
    </w:p>
    <w:p w:rsidR="00886208" w:rsidRPr="00886208" w:rsidRDefault="00886208" w:rsidP="00886208">
      <w:pPr>
        <w:tabs>
          <w:tab w:val="left" w:pos="2895"/>
        </w:tabs>
        <w:rPr>
          <w:rFonts w:asciiTheme="majorHAnsi" w:hAnsiTheme="majorHAnsi"/>
          <w:b/>
          <w:sz w:val="28"/>
          <w:szCs w:val="28"/>
          <w:lang w:eastAsia="en-US"/>
        </w:rPr>
      </w:pP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                    </w:t>
      </w:r>
      <w:r>
        <w:rPr>
          <w:rFonts w:asciiTheme="majorHAnsi" w:hAnsiTheme="majorHAnsi"/>
          <w:b/>
          <w:sz w:val="28"/>
          <w:szCs w:val="28"/>
          <w:lang w:val="en-US" w:eastAsia="en-US"/>
        </w:rPr>
        <w:t xml:space="preserve">     </w:t>
      </w: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ЗА </w:t>
      </w:r>
      <w:r w:rsidRPr="00886208">
        <w:rPr>
          <w:rFonts w:asciiTheme="majorHAnsi" w:hAnsiTheme="majorHAnsi"/>
          <w:b/>
          <w:sz w:val="28"/>
          <w:szCs w:val="28"/>
          <w:lang w:val="en-US" w:eastAsia="en-US"/>
        </w:rPr>
        <w:t xml:space="preserve"> </w:t>
      </w:r>
      <w:r w:rsidRPr="00886208">
        <w:rPr>
          <w:rFonts w:asciiTheme="majorHAnsi" w:hAnsiTheme="majorHAnsi"/>
          <w:b/>
          <w:sz w:val="28"/>
          <w:szCs w:val="28"/>
          <w:lang w:eastAsia="en-US"/>
        </w:rPr>
        <w:t>ДЕЙНОСТ ПРЕЗ</w:t>
      </w:r>
      <w:r w:rsidRPr="00886208">
        <w:rPr>
          <w:rFonts w:asciiTheme="majorHAnsi" w:hAnsiTheme="majorHAnsi"/>
          <w:b/>
          <w:sz w:val="28"/>
          <w:szCs w:val="28"/>
          <w:lang w:val="en-US" w:eastAsia="en-US"/>
        </w:rPr>
        <w:t xml:space="preserve"> </w:t>
      </w: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 20</w:t>
      </w:r>
      <w:r>
        <w:rPr>
          <w:rFonts w:asciiTheme="majorHAnsi" w:hAnsiTheme="majorHAnsi"/>
          <w:b/>
          <w:sz w:val="28"/>
          <w:szCs w:val="28"/>
          <w:lang w:val="en-US" w:eastAsia="en-US"/>
        </w:rPr>
        <w:t>20</w:t>
      </w:r>
      <w:r w:rsidRPr="00886208">
        <w:rPr>
          <w:rFonts w:asciiTheme="majorHAnsi" w:hAnsiTheme="majorHAnsi"/>
          <w:b/>
          <w:sz w:val="28"/>
          <w:szCs w:val="28"/>
          <w:lang w:val="en-US" w:eastAsia="en-US"/>
        </w:rPr>
        <w:t xml:space="preserve"> </w:t>
      </w:r>
      <w:r w:rsidRPr="00886208">
        <w:rPr>
          <w:rFonts w:asciiTheme="majorHAnsi" w:hAnsiTheme="majorHAnsi"/>
          <w:b/>
          <w:sz w:val="28"/>
          <w:szCs w:val="28"/>
          <w:lang w:eastAsia="en-US"/>
        </w:rPr>
        <w:t>ГОДИНА</w:t>
      </w:r>
    </w:p>
    <w:p w:rsidR="00886208" w:rsidRPr="00886208" w:rsidRDefault="00886208" w:rsidP="00886208">
      <w:pPr>
        <w:tabs>
          <w:tab w:val="left" w:pos="2895"/>
        </w:tabs>
        <w:ind w:left="360"/>
        <w:rPr>
          <w:rFonts w:asciiTheme="majorHAnsi" w:hAnsiTheme="majorHAnsi"/>
          <w:b/>
          <w:sz w:val="28"/>
          <w:szCs w:val="28"/>
          <w:lang w:eastAsia="en-US"/>
        </w:rPr>
      </w:pPr>
    </w:p>
    <w:p w:rsidR="00886208" w:rsidRPr="00886208" w:rsidRDefault="00886208" w:rsidP="00886208">
      <w:pPr>
        <w:tabs>
          <w:tab w:val="left" w:pos="2895"/>
        </w:tabs>
        <w:rPr>
          <w:rFonts w:asciiTheme="majorHAnsi" w:hAnsiTheme="majorHAnsi"/>
          <w:b/>
          <w:sz w:val="28"/>
          <w:szCs w:val="28"/>
          <w:lang w:eastAsia="en-US"/>
        </w:rPr>
      </w:pP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886208" w:rsidRPr="00886208" w:rsidRDefault="00886208" w:rsidP="00886208">
      <w:pPr>
        <w:tabs>
          <w:tab w:val="left" w:pos="2895"/>
        </w:tabs>
        <w:ind w:left="284"/>
        <w:rPr>
          <w:rFonts w:asciiTheme="majorHAnsi" w:hAnsiTheme="majorHAnsi"/>
          <w:sz w:val="28"/>
          <w:szCs w:val="28"/>
          <w:lang w:eastAsia="en-US"/>
        </w:rPr>
      </w:pPr>
    </w:p>
    <w:p w:rsidR="00886208" w:rsidRPr="00886208" w:rsidRDefault="00886208" w:rsidP="00886208">
      <w:pPr>
        <w:tabs>
          <w:tab w:val="left" w:pos="2895"/>
        </w:tabs>
        <w:spacing w:after="240"/>
        <w:ind w:left="539" w:right="28" w:firstLine="539"/>
        <w:rPr>
          <w:rFonts w:asciiTheme="majorHAnsi" w:hAnsiTheme="majorHAnsi"/>
          <w:b/>
          <w:sz w:val="28"/>
          <w:szCs w:val="28"/>
          <w:lang w:eastAsia="en-US"/>
        </w:rPr>
      </w:pPr>
      <w:r w:rsidRPr="00886208">
        <w:rPr>
          <w:rFonts w:asciiTheme="majorHAnsi" w:hAnsiTheme="majorHAnsi"/>
          <w:b/>
          <w:sz w:val="28"/>
          <w:szCs w:val="28"/>
          <w:lang w:eastAsia="en-US"/>
        </w:rPr>
        <w:t>1.  ВЪВЕДЕНИЕ</w:t>
      </w:r>
    </w:p>
    <w:p w:rsidR="00886208" w:rsidRPr="00886208" w:rsidRDefault="00886208" w:rsidP="00886208">
      <w:pPr>
        <w:spacing w:after="120"/>
        <w:ind w:right="569" w:firstLine="539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  <w:lang w:eastAsia="en-US"/>
        </w:rPr>
        <w:t xml:space="preserve">      Програмата за развитие на читалищната дейност през 20</w:t>
      </w:r>
      <w:r>
        <w:rPr>
          <w:rFonts w:asciiTheme="majorHAnsi" w:hAnsiTheme="majorHAnsi"/>
          <w:sz w:val="28"/>
          <w:szCs w:val="28"/>
          <w:lang w:eastAsia="en-US"/>
        </w:rPr>
        <w:t>20</w:t>
      </w:r>
      <w:r w:rsidRPr="00886208">
        <w:rPr>
          <w:rFonts w:asciiTheme="majorHAnsi" w:hAnsiTheme="majorHAnsi"/>
          <w:sz w:val="28"/>
          <w:szCs w:val="28"/>
          <w:lang w:eastAsia="en-US"/>
        </w:rPr>
        <w:t xml:space="preserve"> г. е </w:t>
      </w:r>
      <w:r w:rsidRPr="00886208">
        <w:rPr>
          <w:rFonts w:asciiTheme="majorHAnsi" w:hAnsiTheme="majorHAnsi"/>
          <w:sz w:val="28"/>
          <w:szCs w:val="28"/>
        </w:rPr>
        <w:t>съобразена с изискванията на чл. 26 а, ал. 2 от Закона за народните читалища. Изготвянето на Програмата за развитие на читалищната дейност цели обединяване на усилията за развитие и утвърждаване на читалището като важна обществена институция, реализираща културната идентичност на град Нови Искър.  Програмата ще подпомогне и популяризира годишното планиране и финансиране на читалищната дейност.</w:t>
      </w:r>
    </w:p>
    <w:p w:rsidR="00886208" w:rsidRPr="00886208" w:rsidRDefault="00886208" w:rsidP="00886208">
      <w:pPr>
        <w:pStyle w:val="NormalWeb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На територията на град Нови Искър Народно читалище „Христо Ботев - 1907” ,</w:t>
      </w:r>
      <w:r w:rsidRPr="00886208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 xml:space="preserve">кв.Курило </w:t>
      </w:r>
      <w:r w:rsidRPr="00886208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>е</w:t>
      </w:r>
      <w:r w:rsidRPr="00886208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 xml:space="preserve"> най- голямо и обслужва население </w:t>
      </w:r>
      <w:r w:rsidRPr="00886208">
        <w:rPr>
          <w:rFonts w:asciiTheme="majorHAnsi" w:hAnsiTheme="majorHAnsi"/>
          <w:sz w:val="28"/>
          <w:szCs w:val="28"/>
          <w:lang w:val="en-US"/>
        </w:rPr>
        <w:t xml:space="preserve">над  </w:t>
      </w:r>
      <w:r w:rsidRPr="00886208">
        <w:rPr>
          <w:rFonts w:asciiTheme="majorHAnsi" w:hAnsiTheme="majorHAnsi"/>
          <w:sz w:val="28"/>
          <w:szCs w:val="28"/>
        </w:rPr>
        <w:t>6 </w:t>
      </w:r>
      <w:r w:rsidRPr="00886208">
        <w:rPr>
          <w:rFonts w:asciiTheme="majorHAnsi" w:hAnsiTheme="majorHAnsi"/>
          <w:sz w:val="28"/>
          <w:szCs w:val="28"/>
          <w:lang w:val="en-US"/>
        </w:rPr>
        <w:t>0</w:t>
      </w:r>
      <w:r w:rsidRPr="00886208">
        <w:rPr>
          <w:rFonts w:asciiTheme="majorHAnsi" w:hAnsiTheme="majorHAnsi"/>
          <w:sz w:val="28"/>
          <w:szCs w:val="28"/>
        </w:rPr>
        <w:t xml:space="preserve">00 човека.Читалището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208" w:rsidRPr="00886208" w:rsidRDefault="00886208" w:rsidP="00886208">
      <w:pPr>
        <w:spacing w:after="120"/>
        <w:ind w:left="539" w:right="28" w:firstLine="169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886208">
        <w:rPr>
          <w:rFonts w:asciiTheme="majorHAnsi" w:hAnsiTheme="majorHAnsi"/>
          <w:color w:val="000000"/>
          <w:sz w:val="28"/>
          <w:szCs w:val="28"/>
        </w:rPr>
        <w:t xml:space="preserve">   </w:t>
      </w:r>
      <w:r w:rsidRPr="00886208">
        <w:rPr>
          <w:rFonts w:asciiTheme="majorHAnsi" w:hAnsiTheme="majorHAnsi"/>
          <w:b/>
          <w:color w:val="000000"/>
          <w:sz w:val="28"/>
          <w:szCs w:val="28"/>
        </w:rPr>
        <w:t>3. ОСНОВНА ЦЕЛ НА ПРОГРАМАТА:</w:t>
      </w:r>
    </w:p>
    <w:p w:rsidR="00886208" w:rsidRPr="00886208" w:rsidRDefault="00886208" w:rsidP="00886208">
      <w:pPr>
        <w:spacing w:after="120"/>
        <w:ind w:right="28" w:firstLine="539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3.1.</w:t>
      </w:r>
      <w:r w:rsidRPr="00886208">
        <w:rPr>
          <w:rFonts w:asciiTheme="majorHAnsi" w:hAnsiTheme="majorHAnsi"/>
          <w:sz w:val="28"/>
          <w:szCs w:val="28"/>
        </w:rPr>
        <w:t xml:space="preserve"> Да продължава партньорството на читалището с Район ”Нови Искър”, с училището, детските градини , НПО , местния бизнес с цел финансиране и намиране път към работещите хора за привличане в дейности.  </w:t>
      </w: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         3.2.</w:t>
      </w:r>
      <w:r w:rsidRPr="00886208">
        <w:rPr>
          <w:rFonts w:asciiTheme="majorHAnsi" w:hAnsiTheme="majorHAnsi"/>
          <w:sz w:val="28"/>
          <w:szCs w:val="28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886208" w:rsidRPr="00886208" w:rsidRDefault="00886208" w:rsidP="00886208">
      <w:pPr>
        <w:spacing w:after="120"/>
        <w:ind w:right="28" w:firstLine="539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3.3.</w:t>
      </w:r>
      <w:r w:rsidRPr="00886208">
        <w:rPr>
          <w:rFonts w:asciiTheme="majorHAnsi" w:hAnsiTheme="majorHAnsi"/>
          <w:sz w:val="28"/>
          <w:szCs w:val="28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886208" w:rsidRPr="00886208" w:rsidRDefault="00886208" w:rsidP="00886208">
      <w:pPr>
        <w:spacing w:after="120"/>
        <w:ind w:right="28" w:firstLine="539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lastRenderedPageBreak/>
        <w:t xml:space="preserve">          3.4</w:t>
      </w:r>
      <w:r w:rsidRPr="00886208">
        <w:rPr>
          <w:rFonts w:asciiTheme="majorHAnsi" w:hAnsiTheme="majorHAnsi"/>
          <w:sz w:val="28"/>
          <w:szCs w:val="28"/>
        </w:rPr>
        <w:t>. Развитие на професионалните умения и повишаване на квалификацията на работещите в културната институция.</w:t>
      </w: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b/>
          <w:bCs/>
          <w:sz w:val="28"/>
          <w:szCs w:val="28"/>
        </w:rPr>
      </w:pPr>
    </w:p>
    <w:p w:rsidR="00886208" w:rsidRPr="00886208" w:rsidRDefault="00886208" w:rsidP="00886208">
      <w:pPr>
        <w:tabs>
          <w:tab w:val="left" w:pos="2895"/>
        </w:tabs>
        <w:ind w:left="360"/>
        <w:rPr>
          <w:rFonts w:asciiTheme="majorHAnsi" w:hAnsiTheme="majorHAnsi"/>
          <w:b/>
          <w:sz w:val="28"/>
          <w:szCs w:val="28"/>
          <w:lang w:eastAsia="en-US"/>
        </w:rPr>
      </w:pP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       4. </w:t>
      </w:r>
      <w:r w:rsidR="007B16C2">
        <w:rPr>
          <w:rFonts w:asciiTheme="majorHAnsi" w:hAnsiTheme="majorHAnsi"/>
          <w:b/>
          <w:sz w:val="28"/>
          <w:szCs w:val="28"/>
          <w:lang w:eastAsia="en-US"/>
        </w:rPr>
        <w:t xml:space="preserve">   </w:t>
      </w: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ОСНОВНИ ДЕЙНОСТИ ПО ИЗПЪЛНЕНИЕ НА </w:t>
      </w:r>
    </w:p>
    <w:p w:rsidR="00886208" w:rsidRPr="00886208" w:rsidRDefault="00886208" w:rsidP="00886208">
      <w:pPr>
        <w:tabs>
          <w:tab w:val="left" w:pos="2895"/>
        </w:tabs>
        <w:ind w:left="360"/>
        <w:rPr>
          <w:rFonts w:asciiTheme="majorHAnsi" w:hAnsiTheme="majorHAnsi"/>
          <w:b/>
          <w:sz w:val="28"/>
          <w:szCs w:val="28"/>
          <w:lang w:eastAsia="en-US"/>
        </w:rPr>
      </w:pP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                                  </w:t>
      </w:r>
      <w:r w:rsidR="007B16C2">
        <w:rPr>
          <w:rFonts w:asciiTheme="majorHAnsi" w:hAnsiTheme="majorHAnsi"/>
          <w:b/>
          <w:sz w:val="28"/>
          <w:szCs w:val="28"/>
          <w:lang w:eastAsia="en-US"/>
        </w:rPr>
        <w:t xml:space="preserve">  </w:t>
      </w: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  ПРОГРАМАТА</w:t>
      </w:r>
    </w:p>
    <w:p w:rsidR="00886208" w:rsidRPr="00886208" w:rsidRDefault="00886208" w:rsidP="00886208">
      <w:pPr>
        <w:tabs>
          <w:tab w:val="left" w:pos="2895"/>
        </w:tabs>
        <w:ind w:left="360"/>
        <w:rPr>
          <w:rFonts w:asciiTheme="majorHAnsi" w:hAnsiTheme="majorHAnsi"/>
          <w:b/>
          <w:sz w:val="28"/>
          <w:szCs w:val="28"/>
          <w:lang w:eastAsia="en-US"/>
        </w:rPr>
      </w:pPr>
    </w:p>
    <w:p w:rsidR="00886208" w:rsidRDefault="00886208" w:rsidP="00886208">
      <w:pPr>
        <w:tabs>
          <w:tab w:val="left" w:pos="2895"/>
        </w:tabs>
        <w:ind w:left="1170"/>
        <w:rPr>
          <w:rFonts w:asciiTheme="majorHAnsi" w:hAnsiTheme="majorHAnsi"/>
          <w:b/>
          <w:sz w:val="28"/>
          <w:szCs w:val="28"/>
          <w:lang w:eastAsia="en-US"/>
        </w:rPr>
      </w:pP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4.1 ОРГАНИЗАЦИОННА  ДЕЙНОСТ:   </w:t>
      </w:r>
    </w:p>
    <w:p w:rsidR="007B16C2" w:rsidRPr="00886208" w:rsidRDefault="007B16C2" w:rsidP="00886208">
      <w:pPr>
        <w:tabs>
          <w:tab w:val="left" w:pos="2895"/>
        </w:tabs>
        <w:ind w:left="1170"/>
        <w:rPr>
          <w:rFonts w:asciiTheme="majorHAnsi" w:hAnsiTheme="majorHAnsi"/>
          <w:sz w:val="28"/>
          <w:szCs w:val="28"/>
          <w:lang w:val="ru-RU"/>
        </w:rPr>
      </w:pP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886208" w:rsidRPr="00886208" w:rsidRDefault="00886208" w:rsidP="00886208">
      <w:pPr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Дейности по привличане на нови членове на читалището;</w:t>
      </w:r>
    </w:p>
    <w:p w:rsidR="00886208" w:rsidRPr="00886208" w:rsidRDefault="00886208" w:rsidP="00886208">
      <w:pPr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Повишаване на културата за работа с читатели  и потребители.</w:t>
      </w:r>
    </w:p>
    <w:p w:rsidR="00886208" w:rsidRPr="00886208" w:rsidRDefault="00886208" w:rsidP="00886208">
      <w:pPr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color w:val="000000"/>
          <w:sz w:val="28"/>
          <w:szCs w:val="28"/>
          <w:lang w:val="ru-RU"/>
        </w:rPr>
        <w:t>Сградата  на читалището е с голяма площ и обем и се нуждае от непрекъснати текущи и основни ремонти, които трудно могат да се финансират.</w:t>
      </w:r>
      <w:r w:rsidRPr="00886208">
        <w:rPr>
          <w:rFonts w:asciiTheme="majorHAnsi" w:hAnsiTheme="majorHAnsi"/>
          <w:color w:val="000000"/>
          <w:sz w:val="28"/>
          <w:szCs w:val="28"/>
        </w:rPr>
        <w:t xml:space="preserve">                                                 </w:t>
      </w:r>
    </w:p>
    <w:p w:rsidR="00886208" w:rsidRPr="00886208" w:rsidRDefault="00886208" w:rsidP="00886208">
      <w:pPr>
        <w:spacing w:before="120"/>
        <w:ind w:left="540" w:right="389"/>
        <w:jc w:val="both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color w:val="000000"/>
          <w:sz w:val="28"/>
          <w:szCs w:val="28"/>
        </w:rPr>
        <w:t xml:space="preserve"> Ч</w:t>
      </w:r>
      <w:r w:rsidRPr="00886208">
        <w:rPr>
          <w:rFonts w:asciiTheme="majorHAnsi" w:hAnsiTheme="majorHAnsi"/>
          <w:color w:val="000000"/>
          <w:sz w:val="28"/>
          <w:szCs w:val="28"/>
          <w:lang w:val="ru-RU"/>
        </w:rPr>
        <w:t>аст от сградата на читалището с</w:t>
      </w:r>
      <w:r w:rsidRPr="00886208">
        <w:rPr>
          <w:rFonts w:asciiTheme="majorHAnsi" w:hAnsiTheme="majorHAnsi"/>
          <w:color w:val="000000"/>
          <w:sz w:val="28"/>
          <w:szCs w:val="28"/>
        </w:rPr>
        <w:t xml:space="preserve">е нуждае от ремонт: </w:t>
      </w:r>
    </w:p>
    <w:p w:rsidR="00886208" w:rsidRPr="00886208" w:rsidRDefault="00886208" w:rsidP="00886208">
      <w:pPr>
        <w:numPr>
          <w:ilvl w:val="0"/>
          <w:numId w:val="2"/>
        </w:numPr>
        <w:spacing w:before="120"/>
        <w:ind w:right="389"/>
        <w:jc w:val="both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bCs/>
          <w:color w:val="000000"/>
          <w:sz w:val="28"/>
          <w:szCs w:val="28"/>
        </w:rPr>
        <w:t>изграждане на локално парно отопление;</w:t>
      </w:r>
    </w:p>
    <w:p w:rsidR="00886208" w:rsidRPr="00886208" w:rsidRDefault="00886208" w:rsidP="00886208">
      <w:pPr>
        <w:numPr>
          <w:ilvl w:val="0"/>
          <w:numId w:val="2"/>
        </w:numPr>
        <w:spacing w:before="120"/>
        <w:ind w:right="389"/>
        <w:jc w:val="both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bCs/>
          <w:color w:val="000000"/>
          <w:sz w:val="28"/>
          <w:szCs w:val="28"/>
          <w:lang w:val="ru-RU"/>
        </w:rPr>
        <w:t>съоръжения за достъп на хора с увреждания;</w:t>
      </w:r>
    </w:p>
    <w:p w:rsidR="00886208" w:rsidRPr="00886208" w:rsidRDefault="00886208" w:rsidP="00886208">
      <w:pPr>
        <w:spacing w:before="120" w:after="120"/>
        <w:ind w:left="1260" w:right="28"/>
        <w:jc w:val="both"/>
        <w:rPr>
          <w:rFonts w:asciiTheme="majorHAnsi" w:hAnsiTheme="majorHAnsi"/>
          <w:color w:val="000000"/>
          <w:sz w:val="28"/>
          <w:szCs w:val="28"/>
          <w:lang w:val="ru-RU"/>
        </w:rPr>
      </w:pPr>
      <w:r w:rsidRPr="00886208">
        <w:rPr>
          <w:rFonts w:asciiTheme="majorHAnsi" w:hAnsiTheme="majorHAnsi"/>
          <w:color w:val="000000"/>
          <w:sz w:val="28"/>
          <w:szCs w:val="28"/>
          <w:lang w:val="ru-RU"/>
        </w:rPr>
        <w:t>Затова са необходими действия за проектиране и кандидатстване с проекти за реконструкция по национални и международни програми.</w:t>
      </w:r>
    </w:p>
    <w:p w:rsidR="00886208" w:rsidRPr="00886208" w:rsidRDefault="00886208" w:rsidP="00886208">
      <w:pPr>
        <w:spacing w:before="120" w:after="120"/>
        <w:ind w:left="539" w:right="28" w:firstLine="539"/>
        <w:jc w:val="both"/>
        <w:rPr>
          <w:rFonts w:asciiTheme="majorHAnsi" w:hAnsiTheme="majorHAnsi"/>
          <w:color w:val="000000"/>
          <w:sz w:val="28"/>
          <w:szCs w:val="28"/>
          <w:lang w:val="ru-RU"/>
        </w:rPr>
      </w:pPr>
      <w:r w:rsidRPr="00886208">
        <w:rPr>
          <w:rFonts w:asciiTheme="majorHAnsi" w:hAnsiTheme="majorHAnsi"/>
          <w:color w:val="000000"/>
          <w:sz w:val="28"/>
          <w:szCs w:val="28"/>
          <w:lang w:val="ru-RU"/>
        </w:rPr>
        <w:t>Техническата обезпеченост на читалищ</w:t>
      </w:r>
      <w:r w:rsidRPr="00886208">
        <w:rPr>
          <w:rFonts w:asciiTheme="majorHAnsi" w:hAnsiTheme="majorHAnsi"/>
          <w:color w:val="000000"/>
          <w:sz w:val="28"/>
          <w:szCs w:val="28"/>
        </w:rPr>
        <w:t>ето е сравнително добра.</w:t>
      </w:r>
      <w:r w:rsidRPr="00886208">
        <w:rPr>
          <w:rFonts w:asciiTheme="majorHAnsi" w:hAnsiTheme="majorHAnsi"/>
          <w:color w:val="000000"/>
          <w:sz w:val="28"/>
          <w:szCs w:val="28"/>
          <w:lang w:val="ru-RU"/>
        </w:rPr>
        <w:t xml:space="preserve"> </w:t>
      </w:r>
    </w:p>
    <w:p w:rsidR="00886208" w:rsidRPr="00886208" w:rsidRDefault="00886208" w:rsidP="00886208">
      <w:pPr>
        <w:spacing w:before="120" w:after="120"/>
        <w:ind w:left="539" w:right="28" w:firstLine="539"/>
        <w:jc w:val="both"/>
        <w:rPr>
          <w:rFonts w:asciiTheme="majorHAnsi" w:hAnsiTheme="majorHAnsi"/>
          <w:color w:val="000000"/>
          <w:sz w:val="28"/>
          <w:szCs w:val="28"/>
          <w:lang w:val="ru-RU"/>
        </w:rPr>
      </w:pPr>
    </w:p>
    <w:p w:rsidR="007B16C2" w:rsidRDefault="00886208" w:rsidP="00886208">
      <w:pPr>
        <w:tabs>
          <w:tab w:val="left" w:pos="2895"/>
        </w:tabs>
        <w:ind w:left="720"/>
        <w:rPr>
          <w:rFonts w:asciiTheme="majorHAnsi" w:hAnsiTheme="majorHAnsi"/>
          <w:b/>
          <w:sz w:val="28"/>
          <w:szCs w:val="28"/>
          <w:lang w:eastAsia="en-US"/>
        </w:rPr>
      </w:pP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    4.2 .  ЛЮБИТЕЛСКО ТВОРЧЕСТВО И  ХУДОЖЕСТВЕНО – ТВОРЧЕСКА </w:t>
      </w:r>
    </w:p>
    <w:p w:rsidR="00886208" w:rsidRPr="00886208" w:rsidRDefault="007B16C2" w:rsidP="00886208">
      <w:pPr>
        <w:tabs>
          <w:tab w:val="left" w:pos="2895"/>
        </w:tabs>
        <w:ind w:left="720"/>
        <w:rPr>
          <w:rFonts w:asciiTheme="majorHAnsi" w:hAnsiTheme="majorHAnsi"/>
          <w:b/>
          <w:sz w:val="28"/>
          <w:szCs w:val="28"/>
          <w:lang w:eastAsia="en-US"/>
        </w:rPr>
      </w:pPr>
      <w:r>
        <w:rPr>
          <w:rFonts w:asciiTheme="majorHAnsi" w:hAnsiTheme="majorHAnsi"/>
          <w:b/>
          <w:sz w:val="28"/>
          <w:szCs w:val="28"/>
          <w:lang w:eastAsia="en-US"/>
        </w:rPr>
        <w:t xml:space="preserve">              </w:t>
      </w:r>
      <w:r w:rsidR="00886208"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ДЕЙНОСТ:  </w:t>
      </w:r>
    </w:p>
    <w:p w:rsidR="00886208" w:rsidRPr="00886208" w:rsidRDefault="00886208" w:rsidP="00886208">
      <w:pPr>
        <w:tabs>
          <w:tab w:val="left" w:pos="2895"/>
        </w:tabs>
        <w:ind w:left="720"/>
        <w:rPr>
          <w:rFonts w:asciiTheme="majorHAnsi" w:hAnsiTheme="majorHAnsi"/>
          <w:b/>
          <w:sz w:val="28"/>
          <w:szCs w:val="28"/>
          <w:lang w:eastAsia="en-US"/>
        </w:rPr>
      </w:pPr>
    </w:p>
    <w:p w:rsidR="00886208" w:rsidRPr="00886208" w:rsidRDefault="00886208" w:rsidP="00886208">
      <w:pPr>
        <w:spacing w:after="120"/>
        <w:ind w:right="28" w:firstLine="539"/>
        <w:jc w:val="both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886208" w:rsidRPr="00886208" w:rsidRDefault="00886208" w:rsidP="00886208">
      <w:pPr>
        <w:spacing w:after="120"/>
        <w:ind w:right="28" w:firstLine="539"/>
        <w:jc w:val="both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Художествено-творческата дейност в читалището цели запазване и развитие на</w:t>
      </w:r>
      <w:r w:rsidRPr="00886208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 xml:space="preserve">традиционните ценности на българския народ, съхранение на </w:t>
      </w:r>
      <w:r w:rsidRPr="00886208">
        <w:rPr>
          <w:rFonts w:asciiTheme="majorHAnsi" w:hAnsiTheme="majorHAnsi"/>
          <w:sz w:val="28"/>
          <w:szCs w:val="28"/>
        </w:rPr>
        <w:lastRenderedPageBreak/>
        <w:t>обичаите и</w:t>
      </w:r>
      <w:r w:rsidRPr="00886208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>традициите, както и създаване на нови традиции, породени от нуждите на</w:t>
      </w:r>
      <w:r w:rsidRPr="00886208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>местните общности. Чрез тази дейност читалището ще работи за привличане на</w:t>
      </w:r>
      <w:r w:rsidRPr="00886208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>младите хора и учениците към читалищните самодейни колективи, както и за</w:t>
      </w:r>
      <w:r w:rsidRPr="00886208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>осмисляне свободното време на учениците през лятната ваканция. С изявите на</w:t>
      </w:r>
      <w:r w:rsidRPr="00886208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>читалището ще се работи за развитие и обогатяване на културния живот в</w:t>
      </w:r>
      <w:r w:rsidRPr="00886208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>населеното място, за утвърждаване на националното самосъзнание и отчитане и</w:t>
      </w:r>
      <w:r w:rsidRPr="00886208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>съхранение богатството на местната и етническа култура. Чрез тази дейност</w:t>
      </w:r>
      <w:r w:rsidRPr="00886208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>читалището ще има възможност за популяризиране на града в страната и чужбина. За осъществяване на тези задачи ще бъдат изпълнявани следните дейности и ще бъдат организирани следните празници:</w:t>
      </w:r>
    </w:p>
    <w:p w:rsidR="00886208" w:rsidRPr="00886208" w:rsidRDefault="00886208" w:rsidP="008862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color w:val="000000"/>
          <w:sz w:val="28"/>
          <w:szCs w:val="28"/>
        </w:rPr>
        <w:t>Организиране и провеждане на местни фолклорни празници;</w:t>
      </w:r>
      <w:r w:rsidRPr="00886208">
        <w:rPr>
          <w:rFonts w:asciiTheme="majorHAnsi" w:hAnsiTheme="majorHAnsi"/>
          <w:color w:val="000000"/>
          <w:sz w:val="28"/>
          <w:szCs w:val="28"/>
          <w:lang w:val="en-US"/>
        </w:rPr>
        <w:t xml:space="preserve"> </w:t>
      </w:r>
      <w:r w:rsidRPr="00886208">
        <w:rPr>
          <w:rFonts w:asciiTheme="majorHAnsi" w:hAnsiTheme="majorHAnsi"/>
          <w:color w:val="000000"/>
          <w:sz w:val="28"/>
          <w:szCs w:val="28"/>
        </w:rPr>
        <w:t>събор;</w:t>
      </w:r>
    </w:p>
    <w:p w:rsidR="00886208" w:rsidRPr="00886208" w:rsidRDefault="00886208" w:rsidP="008862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color w:val="000000"/>
          <w:sz w:val="28"/>
          <w:szCs w:val="28"/>
        </w:rPr>
        <w:t xml:space="preserve">Поддържане на утвърдените форми в любителското художествено творчество и създаване на нови;  ангажирано участие в общинските празници и др. прояви. </w:t>
      </w:r>
    </w:p>
    <w:p w:rsidR="00886208" w:rsidRPr="00886208" w:rsidRDefault="00886208" w:rsidP="008862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color w:val="000000"/>
          <w:sz w:val="28"/>
          <w:szCs w:val="28"/>
        </w:rPr>
        <w:t xml:space="preserve">Съществуващите формации, групи,  клубове и др. по същество са много важен елемент в сферата на допълващото образование и в тях участват стотици хора;                                                        </w:t>
      </w:r>
    </w:p>
    <w:p w:rsidR="00886208" w:rsidRPr="00886208" w:rsidRDefault="00886208" w:rsidP="008862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color w:val="000000"/>
          <w:sz w:val="28"/>
          <w:szCs w:val="28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886208" w:rsidRPr="00886208" w:rsidRDefault="00886208" w:rsidP="008862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color w:val="000000"/>
          <w:sz w:val="28"/>
          <w:szCs w:val="28"/>
        </w:rPr>
        <w:t xml:space="preserve">Разширяване на художествено-творческото направление; </w:t>
      </w:r>
    </w:p>
    <w:p w:rsidR="00886208" w:rsidRPr="00886208" w:rsidRDefault="00886208" w:rsidP="008862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color w:val="000000"/>
          <w:sz w:val="28"/>
          <w:szCs w:val="28"/>
        </w:rPr>
        <w:t>Участие в различни фолклорни и певчески фестивали и празници в региона и страната.</w:t>
      </w:r>
    </w:p>
    <w:p w:rsidR="00886208" w:rsidRPr="00886208" w:rsidRDefault="00886208" w:rsidP="0088620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color w:val="000000"/>
          <w:sz w:val="28"/>
          <w:szCs w:val="28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 –  място за учене през целия живот.</w:t>
      </w:r>
    </w:p>
    <w:p w:rsid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:rsidR="007B16C2" w:rsidRDefault="007B16C2" w:rsidP="0088620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:rsidR="007B16C2" w:rsidRDefault="007B16C2" w:rsidP="0088620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:rsidR="007B16C2" w:rsidRDefault="007B16C2" w:rsidP="0088620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:rsidR="007B16C2" w:rsidRDefault="007B16C2" w:rsidP="0088620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:rsidR="007B16C2" w:rsidRDefault="007B16C2" w:rsidP="0088620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:rsidR="007B16C2" w:rsidRDefault="007B16C2" w:rsidP="0088620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:rsidR="007B16C2" w:rsidRDefault="007B16C2" w:rsidP="0088620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:rsidR="007B16C2" w:rsidRPr="00886208" w:rsidRDefault="007B16C2" w:rsidP="00886208">
      <w:pPr>
        <w:autoSpaceDE w:val="0"/>
        <w:autoSpaceDN w:val="0"/>
        <w:adjustRightInd w:val="0"/>
        <w:rPr>
          <w:rFonts w:asciiTheme="majorHAnsi" w:hAnsiTheme="majorHAnsi"/>
          <w:color w:val="000000"/>
          <w:sz w:val="28"/>
          <w:szCs w:val="28"/>
        </w:rPr>
      </w:pP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lastRenderedPageBreak/>
        <w:t xml:space="preserve">  </w:t>
      </w:r>
      <w:r w:rsidR="007B16C2">
        <w:rPr>
          <w:rFonts w:asciiTheme="majorHAnsi" w:hAnsiTheme="majorHAnsi"/>
          <w:sz w:val="28"/>
          <w:szCs w:val="28"/>
        </w:rPr>
        <w:t xml:space="preserve">     </w:t>
      </w:r>
      <w:r w:rsidRPr="00886208">
        <w:rPr>
          <w:rFonts w:asciiTheme="majorHAnsi" w:hAnsiTheme="majorHAnsi"/>
          <w:sz w:val="28"/>
          <w:szCs w:val="28"/>
        </w:rPr>
        <w:t xml:space="preserve"> През 20</w:t>
      </w:r>
      <w:r>
        <w:rPr>
          <w:rFonts w:asciiTheme="majorHAnsi" w:hAnsiTheme="majorHAnsi"/>
          <w:sz w:val="28"/>
          <w:szCs w:val="28"/>
        </w:rPr>
        <w:t>20</w:t>
      </w:r>
      <w:r w:rsidRPr="00886208">
        <w:rPr>
          <w:rFonts w:asciiTheme="majorHAnsi" w:hAnsiTheme="majorHAnsi"/>
          <w:sz w:val="28"/>
          <w:szCs w:val="28"/>
        </w:rPr>
        <w:t xml:space="preserve"> г. ще продължат да работят следните формации :</w:t>
      </w: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193"/>
        <w:gridCol w:w="2188"/>
      </w:tblGrid>
      <w:tr w:rsidR="00886208" w:rsidRPr="00886208" w:rsidTr="00886208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  <w:p w:rsidR="00886208" w:rsidRPr="007B16C2" w:rsidRDefault="00886208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eastAsia="en-US"/>
              </w:rPr>
            </w:pPr>
            <w:r w:rsidRPr="007B16C2">
              <w:rPr>
                <w:rFonts w:asciiTheme="majorHAnsi" w:hAnsiTheme="majorHAnsi"/>
                <w:b/>
                <w:bCs/>
                <w:sz w:val="28"/>
                <w:szCs w:val="28"/>
                <w:lang w:eastAsia="en-US"/>
              </w:rPr>
              <w:t>ФОРМАЦИИ:</w:t>
            </w:r>
          </w:p>
          <w:p w:rsidR="00886208" w:rsidRPr="00886208" w:rsidRDefault="00886208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8" w:rsidRPr="00886208" w:rsidRDefault="00886208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  <w:p w:rsidR="00886208" w:rsidRPr="007B16C2" w:rsidRDefault="00886208">
            <w:pPr>
              <w:rPr>
                <w:rFonts w:asciiTheme="majorHAnsi" w:hAnsiTheme="majorHAnsi"/>
                <w:b/>
                <w:bCs/>
                <w:sz w:val="28"/>
                <w:szCs w:val="28"/>
                <w:lang w:eastAsia="en-US"/>
              </w:rPr>
            </w:pPr>
            <w:r w:rsidRPr="007B16C2">
              <w:rPr>
                <w:rFonts w:asciiTheme="majorHAnsi" w:hAnsiTheme="majorHAnsi"/>
                <w:b/>
                <w:bCs/>
                <w:sz w:val="28"/>
                <w:szCs w:val="28"/>
                <w:lang w:eastAsia="en-US"/>
              </w:rPr>
              <w:t>РЪКОВОДИТЕЛ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8" w:rsidRPr="00886208" w:rsidRDefault="00886208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  <w:p w:rsidR="00886208" w:rsidRPr="007B16C2" w:rsidRDefault="00886208">
            <w:pPr>
              <w:rPr>
                <w:rFonts w:asciiTheme="majorHAnsi" w:hAnsiTheme="majorHAnsi"/>
                <w:b/>
                <w:bCs/>
                <w:sz w:val="28"/>
                <w:szCs w:val="28"/>
                <w:lang w:eastAsia="en-US"/>
              </w:rPr>
            </w:pPr>
            <w:r w:rsidRPr="007B16C2">
              <w:rPr>
                <w:rFonts w:asciiTheme="majorHAnsi" w:hAnsiTheme="majorHAnsi"/>
                <w:b/>
                <w:bCs/>
                <w:sz w:val="28"/>
                <w:szCs w:val="28"/>
                <w:lang w:eastAsia="en-US"/>
              </w:rPr>
              <w:t>БРОЙ УЧАСТНИЦИ</w:t>
            </w:r>
          </w:p>
        </w:tc>
      </w:tr>
      <w:tr w:rsidR="00886208" w:rsidRPr="00886208" w:rsidTr="00886208">
        <w:trPr>
          <w:trHeight w:val="605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1. Мъжка група за изворен   </w:t>
            </w:r>
          </w:p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   фолклор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Елена Божкова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10</w:t>
            </w:r>
          </w:p>
        </w:tc>
      </w:tr>
      <w:tr w:rsidR="00886208" w:rsidRPr="00886208" w:rsidTr="00886208">
        <w:trPr>
          <w:trHeight w:val="725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2. Женска вокална група</w:t>
            </w:r>
          </w:p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   ” Омайни гласове”</w:t>
            </w:r>
          </w:p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Елена Божкова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1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8</w:t>
            </w:r>
          </w:p>
        </w:tc>
      </w:tr>
      <w:tr w:rsidR="00886208" w:rsidRPr="00886208" w:rsidTr="00886208">
        <w:trPr>
          <w:trHeight w:val="725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 w:rsidP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3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. Ансамбъл за народни песни и танци“Нови Искър“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Христо Иванов</w:t>
            </w:r>
          </w:p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Валери Гаганелов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381321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45</w:t>
            </w:r>
            <w:bookmarkStart w:id="0" w:name="_GoBack"/>
            <w:bookmarkEnd w:id="0"/>
          </w:p>
        </w:tc>
      </w:tr>
      <w:tr w:rsidR="00886208" w:rsidRPr="00886208" w:rsidTr="00886208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4. Детски танцов състав  „Искрица“</w:t>
            </w:r>
          </w:p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Николай Спасов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381321" w:rsidRDefault="00886208">
            <w:pPr>
              <w:jc w:val="center"/>
              <w:rPr>
                <w:rFonts w:asciiTheme="majorHAnsi" w:hAnsiTheme="majorHAnsi"/>
                <w:sz w:val="28"/>
                <w:szCs w:val="28"/>
                <w:lang w:val="en-US"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2</w:t>
            </w:r>
            <w:r w:rsidR="00381321">
              <w:rPr>
                <w:rFonts w:asciiTheme="majorHAnsi" w:hAnsiTheme="majorHAnsi"/>
                <w:sz w:val="28"/>
                <w:szCs w:val="28"/>
                <w:lang w:val="en-US" w:eastAsia="en-US"/>
              </w:rPr>
              <w:t>4</w:t>
            </w:r>
          </w:p>
        </w:tc>
      </w:tr>
      <w:tr w:rsidR="00886208" w:rsidRPr="00886208" w:rsidTr="00886208">
        <w:trPr>
          <w:trHeight w:val="681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5. Клуб по танци </w:t>
            </w:r>
          </w:p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    „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Хоп троп</w:t>
            </w: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Маргарита Георгиева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1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2</w:t>
            </w:r>
          </w:p>
        </w:tc>
      </w:tr>
      <w:tr w:rsidR="00886208" w:rsidRPr="00886208" w:rsidTr="00886208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6. Школа по английски </w:t>
            </w:r>
          </w:p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   език  -   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6</w:t>
            </w: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групи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Ангелина Цветкова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381321" w:rsidRDefault="00381321">
            <w:pPr>
              <w:jc w:val="center"/>
              <w:rPr>
                <w:rFonts w:asciiTheme="majorHAnsi" w:hAnsiTheme="majorHAnsi"/>
                <w:sz w:val="28"/>
                <w:szCs w:val="28"/>
                <w:lang w:val="en-US"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 w:eastAsia="en-US"/>
              </w:rPr>
              <w:t>37</w:t>
            </w:r>
          </w:p>
        </w:tc>
      </w:tr>
      <w:tr w:rsidR="00886208" w:rsidRPr="00886208" w:rsidTr="00886208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7</w:t>
            </w: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. Школа по изобразително  изкуство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Елена Хаджистоянова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2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0</w:t>
            </w:r>
          </w:p>
        </w:tc>
      </w:tr>
      <w:tr w:rsidR="00886208" w:rsidRPr="00886208" w:rsidTr="00886208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8</w:t>
            </w: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. Детско ателие по </w:t>
            </w:r>
          </w:p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   приложни изкуства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Мирослава Вахрам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8</w:t>
            </w:r>
          </w:p>
        </w:tc>
      </w:tr>
      <w:tr w:rsidR="00886208" w:rsidRPr="00886208" w:rsidTr="00886208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9</w:t>
            </w: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. Музикална школа по </w:t>
            </w:r>
          </w:p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     пиано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Василка Върбанова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2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7</w:t>
            </w:r>
          </w:p>
        </w:tc>
      </w:tr>
      <w:tr w:rsidR="00886208" w:rsidRPr="00886208" w:rsidTr="00886208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1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0</w:t>
            </w: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. Таекуондо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Станимир Орлев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08" w:rsidRPr="00886208" w:rsidRDefault="00886208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 w:rsidRPr="00886208">
              <w:rPr>
                <w:rFonts w:asciiTheme="majorHAnsi" w:hAnsiTheme="majorHAnsi"/>
                <w:sz w:val="28"/>
                <w:szCs w:val="28"/>
                <w:lang w:eastAsia="en-US"/>
              </w:rPr>
              <w:t>20</w:t>
            </w:r>
          </w:p>
        </w:tc>
      </w:tr>
      <w:tr w:rsidR="00886208" w:rsidRPr="00886208" w:rsidTr="00886208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11. Ментална аритметика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8" w:rsidRPr="00886208" w:rsidRDefault="00886208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Венера Калева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208" w:rsidRPr="00886208" w:rsidRDefault="00886208">
            <w:pPr>
              <w:jc w:val="center"/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12</w:t>
            </w:r>
          </w:p>
        </w:tc>
      </w:tr>
      <w:tr w:rsidR="00381321" w:rsidRPr="00886208" w:rsidTr="00886208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21" w:rsidRPr="00381321" w:rsidRDefault="00381321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 w:eastAsia="en-US"/>
              </w:rPr>
              <w:t>12</w:t>
            </w: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.Средношколски танцов състав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21" w:rsidRDefault="00381321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>Николай Спасов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21" w:rsidRDefault="00381321" w:rsidP="00381321">
            <w:pPr>
              <w:rPr>
                <w:rFonts w:asciiTheme="majorHAnsi" w:hAnsiTheme="majorHAnsi"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/>
                <w:sz w:val="28"/>
                <w:szCs w:val="28"/>
                <w:lang w:eastAsia="en-US"/>
              </w:rPr>
              <w:t xml:space="preserve">              12</w:t>
            </w:r>
          </w:p>
        </w:tc>
      </w:tr>
    </w:tbl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</w:t>
      </w:r>
    </w:p>
    <w:p w:rsidR="00886208" w:rsidRPr="00886208" w:rsidRDefault="00886208" w:rsidP="00886208">
      <w:pPr>
        <w:spacing w:after="120"/>
        <w:jc w:val="both"/>
        <w:rPr>
          <w:rFonts w:asciiTheme="majorHAnsi" w:hAnsiTheme="majorHAnsi"/>
          <w:b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86208" w:rsidRPr="00886208" w:rsidRDefault="00886208" w:rsidP="00886208">
      <w:pPr>
        <w:numPr>
          <w:ilvl w:val="1"/>
          <w:numId w:val="4"/>
        </w:numPr>
        <w:tabs>
          <w:tab w:val="left" w:pos="2895"/>
        </w:tabs>
        <w:rPr>
          <w:rFonts w:asciiTheme="majorHAnsi" w:hAnsiTheme="majorHAnsi"/>
          <w:b/>
          <w:sz w:val="28"/>
          <w:szCs w:val="28"/>
          <w:lang w:eastAsia="en-US"/>
        </w:rPr>
      </w:pP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БИБЛИОТЕЧНА ДЕЙНОСТ;    </w:t>
      </w:r>
    </w:p>
    <w:p w:rsidR="00886208" w:rsidRPr="00886208" w:rsidRDefault="00886208" w:rsidP="00886208">
      <w:pPr>
        <w:tabs>
          <w:tab w:val="left" w:pos="2895"/>
        </w:tabs>
        <w:rPr>
          <w:rFonts w:asciiTheme="majorHAnsi" w:hAnsiTheme="majorHAnsi"/>
          <w:b/>
          <w:sz w:val="28"/>
          <w:szCs w:val="28"/>
          <w:lang w:eastAsia="en-US"/>
        </w:rPr>
      </w:pPr>
    </w:p>
    <w:p w:rsidR="00886208" w:rsidRPr="00886208" w:rsidRDefault="00886208" w:rsidP="00886208">
      <w:pPr>
        <w:ind w:left="540" w:right="29" w:firstLine="540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Библиотечната дейност е една от основните дейности на читалището. Тя ще бъде  насочена към:</w:t>
      </w:r>
    </w:p>
    <w:p w:rsidR="00886208" w:rsidRPr="00886208" w:rsidRDefault="00886208" w:rsidP="00886208">
      <w:pPr>
        <w:ind w:left="1440" w:right="29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-Превръщането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гражданите на квартала;</w:t>
      </w:r>
    </w:p>
    <w:p w:rsidR="00886208" w:rsidRPr="00886208" w:rsidRDefault="00886208" w:rsidP="00886208">
      <w:pPr>
        <w:ind w:left="1440" w:right="29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lastRenderedPageBreak/>
        <w:t>-Библиотечно обслужване на гражданите.</w:t>
      </w:r>
    </w:p>
    <w:p w:rsidR="00886208" w:rsidRPr="00886208" w:rsidRDefault="00886208" w:rsidP="00886208">
      <w:pPr>
        <w:ind w:left="1440" w:right="29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-Технологично обновяване на библиотечната дейност за предоставяне на информационно обслужване на читателите;</w:t>
      </w:r>
    </w:p>
    <w:p w:rsidR="00886208" w:rsidRPr="00886208" w:rsidRDefault="00886208" w:rsidP="00886208">
      <w:pPr>
        <w:ind w:left="1440" w:right="29"/>
        <w:jc w:val="both"/>
        <w:rPr>
          <w:rFonts w:asciiTheme="majorHAnsi" w:hAnsiTheme="majorHAnsi"/>
          <w:sz w:val="28"/>
          <w:szCs w:val="28"/>
          <w:lang w:val="en-US"/>
        </w:rPr>
      </w:pPr>
      <w:r w:rsidRPr="00886208">
        <w:rPr>
          <w:rFonts w:asciiTheme="majorHAnsi" w:hAnsiTheme="majorHAnsi"/>
          <w:sz w:val="28"/>
          <w:szCs w:val="28"/>
        </w:rPr>
        <w:t xml:space="preserve">-Обновяване на застарелия библиотечен фонд чрез участие с проекти в програми на Министерството на културата и други спонсори </w:t>
      </w:r>
      <w:r w:rsidRPr="00886208">
        <w:rPr>
          <w:rFonts w:asciiTheme="majorHAnsi" w:hAnsiTheme="majorHAnsi"/>
          <w:sz w:val="28"/>
          <w:szCs w:val="28"/>
          <w:lang w:val="en-US"/>
        </w:rPr>
        <w:t xml:space="preserve">. </w:t>
      </w:r>
    </w:p>
    <w:p w:rsidR="00886208" w:rsidRPr="00886208" w:rsidRDefault="00886208" w:rsidP="00886208">
      <w:pPr>
        <w:ind w:left="1440" w:right="29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-Експониране на изложби и кътове с литература , витрини.</w:t>
      </w:r>
    </w:p>
    <w:p w:rsidR="00886208" w:rsidRPr="00886208" w:rsidRDefault="00886208" w:rsidP="00886208">
      <w:pPr>
        <w:ind w:left="1440" w:right="29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-Организиране на:</w:t>
      </w: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</w:t>
      </w:r>
      <w:r w:rsidRPr="00886208">
        <w:rPr>
          <w:rFonts w:asciiTheme="majorHAnsi" w:hAnsiTheme="majorHAnsi"/>
          <w:sz w:val="28"/>
          <w:szCs w:val="28"/>
          <w:lang w:val="en-US"/>
        </w:rPr>
        <w:t xml:space="preserve">     </w:t>
      </w:r>
      <w:r w:rsidRPr="00886208">
        <w:rPr>
          <w:rFonts w:asciiTheme="majorHAnsi" w:hAnsiTheme="majorHAnsi"/>
          <w:sz w:val="28"/>
          <w:szCs w:val="28"/>
        </w:rPr>
        <w:t xml:space="preserve">                     - срещи с изявени творци;</w:t>
      </w: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</w:t>
      </w:r>
      <w:r w:rsidRPr="00886208">
        <w:rPr>
          <w:rFonts w:asciiTheme="majorHAnsi" w:hAnsiTheme="majorHAnsi"/>
          <w:sz w:val="28"/>
          <w:szCs w:val="28"/>
          <w:lang w:val="en-US"/>
        </w:rPr>
        <w:t xml:space="preserve">      </w:t>
      </w:r>
      <w:r w:rsidRPr="00886208">
        <w:rPr>
          <w:rFonts w:asciiTheme="majorHAnsi" w:hAnsiTheme="majorHAnsi"/>
          <w:sz w:val="28"/>
          <w:szCs w:val="28"/>
        </w:rPr>
        <w:t xml:space="preserve">                    - детски утра;</w:t>
      </w: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 </w:t>
      </w:r>
      <w:r w:rsidRPr="00886208">
        <w:rPr>
          <w:rFonts w:asciiTheme="majorHAnsi" w:hAnsiTheme="majorHAnsi"/>
          <w:sz w:val="28"/>
          <w:szCs w:val="28"/>
          <w:lang w:val="en-US"/>
        </w:rPr>
        <w:t xml:space="preserve">   </w:t>
      </w:r>
      <w:r w:rsidRPr="00886208">
        <w:rPr>
          <w:rFonts w:asciiTheme="majorHAnsi" w:hAnsiTheme="majorHAnsi"/>
          <w:sz w:val="28"/>
          <w:szCs w:val="28"/>
        </w:rPr>
        <w:t xml:space="preserve">                     </w:t>
      </w:r>
      <w:r w:rsidRPr="00886208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 xml:space="preserve">- литературни четения в библиотеката и в детските  </w:t>
      </w:r>
    </w:p>
    <w:p w:rsidR="00886208" w:rsidRPr="00886208" w:rsidRDefault="00886208" w:rsidP="00886208">
      <w:pPr>
        <w:ind w:right="29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                             градини и</w:t>
      </w:r>
      <w:r w:rsidRPr="00886208">
        <w:rPr>
          <w:rFonts w:asciiTheme="majorHAnsi" w:hAnsiTheme="majorHAnsi"/>
          <w:sz w:val="28"/>
          <w:szCs w:val="28"/>
          <w:lang w:val="en-US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>книги;</w:t>
      </w: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  <w:lang w:val="en-US"/>
        </w:rPr>
      </w:pPr>
      <w:r w:rsidRPr="00886208">
        <w:rPr>
          <w:rFonts w:asciiTheme="majorHAnsi" w:hAnsiTheme="majorHAnsi"/>
          <w:sz w:val="28"/>
          <w:szCs w:val="28"/>
        </w:rPr>
        <w:t xml:space="preserve">      </w:t>
      </w:r>
      <w:r w:rsidRPr="00886208">
        <w:rPr>
          <w:rFonts w:asciiTheme="majorHAnsi" w:hAnsiTheme="majorHAnsi"/>
          <w:sz w:val="28"/>
          <w:szCs w:val="28"/>
          <w:lang w:val="en-US"/>
        </w:rPr>
        <w:t xml:space="preserve">    </w:t>
      </w:r>
      <w:r w:rsidRPr="00886208">
        <w:rPr>
          <w:rFonts w:asciiTheme="majorHAnsi" w:hAnsiTheme="majorHAnsi"/>
          <w:sz w:val="28"/>
          <w:szCs w:val="28"/>
        </w:rPr>
        <w:t xml:space="preserve">                      - „Лектория „Изкуство” – беседи </w:t>
      </w: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              -Включване в плана на библиотеката на конкретни дейности за    работа с подрастващите и приобщаване към читателската аудитория.</w:t>
      </w: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</w:p>
    <w:p w:rsidR="00886208" w:rsidRPr="00886208" w:rsidRDefault="00886208" w:rsidP="00886208">
      <w:pPr>
        <w:numPr>
          <w:ilvl w:val="1"/>
          <w:numId w:val="4"/>
        </w:numPr>
        <w:tabs>
          <w:tab w:val="left" w:pos="2895"/>
        </w:tabs>
        <w:rPr>
          <w:rFonts w:asciiTheme="majorHAnsi" w:hAnsiTheme="majorHAnsi"/>
          <w:b/>
          <w:sz w:val="28"/>
          <w:szCs w:val="28"/>
          <w:lang w:eastAsia="en-US"/>
        </w:rPr>
      </w:pP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РАБОТА ПО СОБСТВЕНИ ПРОЕКТИ  И ТАКИВА В СЪТРУДНИЧЕСТВО С ДРУГИ НПО:   </w:t>
      </w:r>
    </w:p>
    <w:p w:rsidR="00886208" w:rsidRPr="00886208" w:rsidRDefault="00886208" w:rsidP="00886208">
      <w:pPr>
        <w:tabs>
          <w:tab w:val="left" w:pos="2895"/>
        </w:tabs>
        <w:ind w:left="720"/>
        <w:rPr>
          <w:rFonts w:asciiTheme="majorHAnsi" w:hAnsiTheme="majorHAnsi"/>
          <w:b/>
          <w:sz w:val="28"/>
          <w:szCs w:val="28"/>
          <w:lang w:eastAsia="en-US"/>
        </w:rPr>
      </w:pPr>
    </w:p>
    <w:p w:rsidR="00886208" w:rsidRPr="00886208" w:rsidRDefault="00886208" w:rsidP="00886208">
      <w:pPr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color w:val="FF0000"/>
          <w:sz w:val="28"/>
          <w:szCs w:val="28"/>
        </w:rPr>
        <w:t xml:space="preserve">      </w:t>
      </w:r>
      <w:r w:rsidRPr="00886208">
        <w:rPr>
          <w:rFonts w:asciiTheme="majorHAnsi" w:hAnsiTheme="majorHAnsi"/>
          <w:color w:val="000000"/>
          <w:sz w:val="28"/>
          <w:szCs w:val="28"/>
        </w:rPr>
        <w:t xml:space="preserve">Тази програма е стъпка в осъществяването на насоките за превръщането на читалището в център за култура и образование. Постигането на поставените цели в Програмата  изисква да се обединят усилията и ресурсите на всички страни, участващи в нейната реализация.                                                               </w:t>
      </w:r>
    </w:p>
    <w:p w:rsidR="00886208" w:rsidRPr="00886208" w:rsidRDefault="00886208" w:rsidP="00886208">
      <w:pPr>
        <w:rPr>
          <w:rFonts w:asciiTheme="majorHAnsi" w:hAnsiTheme="majorHAnsi"/>
          <w:color w:val="000000"/>
          <w:sz w:val="28"/>
          <w:szCs w:val="28"/>
        </w:rPr>
      </w:pPr>
      <w:r w:rsidRPr="00886208">
        <w:rPr>
          <w:rFonts w:asciiTheme="majorHAnsi" w:hAnsiTheme="majorHAnsi"/>
          <w:color w:val="000000"/>
          <w:sz w:val="28"/>
          <w:szCs w:val="28"/>
        </w:rPr>
        <w:t xml:space="preserve">      Модернизирането и укрепването ще се осъществи при насочване  вниманието и усилията  към  задоволяване на реални обществени потребности чрез активното включване  на читалищното настоятелство   в разработването на целеви проекти. </w:t>
      </w:r>
    </w:p>
    <w:p w:rsidR="00886208" w:rsidRPr="00886208" w:rsidRDefault="00886208" w:rsidP="00886208">
      <w:pPr>
        <w:tabs>
          <w:tab w:val="left" w:pos="2895"/>
        </w:tabs>
        <w:rPr>
          <w:rFonts w:asciiTheme="majorHAnsi" w:hAnsiTheme="majorHAnsi"/>
          <w:b/>
          <w:color w:val="FF0000"/>
          <w:sz w:val="28"/>
          <w:szCs w:val="28"/>
          <w:lang w:val="en-US"/>
        </w:rPr>
      </w:pPr>
      <w:r w:rsidRPr="00886208">
        <w:rPr>
          <w:rFonts w:asciiTheme="majorHAnsi" w:hAnsiTheme="majorHAnsi"/>
          <w:b/>
          <w:color w:val="FF0000"/>
          <w:sz w:val="28"/>
          <w:szCs w:val="28"/>
        </w:rPr>
        <w:t xml:space="preserve">              </w:t>
      </w:r>
    </w:p>
    <w:p w:rsidR="00886208" w:rsidRPr="00886208" w:rsidRDefault="00886208" w:rsidP="00886208">
      <w:pPr>
        <w:tabs>
          <w:tab w:val="left" w:pos="2895"/>
        </w:tabs>
        <w:rPr>
          <w:rFonts w:asciiTheme="majorHAnsi" w:hAnsiTheme="majorHAnsi"/>
          <w:b/>
          <w:sz w:val="28"/>
          <w:szCs w:val="28"/>
          <w:lang w:val="en-US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         5.КУЛТУРЕН КАЛЕНДАР:    </w:t>
      </w:r>
    </w:p>
    <w:p w:rsidR="00886208" w:rsidRPr="00886208" w:rsidRDefault="00886208" w:rsidP="00886208">
      <w:pPr>
        <w:tabs>
          <w:tab w:val="left" w:pos="2895"/>
        </w:tabs>
        <w:rPr>
          <w:rFonts w:asciiTheme="majorHAnsi" w:hAnsiTheme="majorHAnsi"/>
          <w:b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</w:t>
      </w: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Неделима част от настоящата програма е културния календар на </w:t>
      </w: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НЧ “Хр.Ботев- 1907”, кв.Курило за 20</w:t>
      </w:r>
      <w:r>
        <w:rPr>
          <w:rFonts w:asciiTheme="majorHAnsi" w:hAnsiTheme="majorHAnsi"/>
          <w:sz w:val="28"/>
          <w:szCs w:val="28"/>
        </w:rPr>
        <w:t>20</w:t>
      </w:r>
      <w:r w:rsidRPr="00886208">
        <w:rPr>
          <w:rFonts w:asciiTheme="majorHAnsi" w:hAnsiTheme="majorHAnsi"/>
          <w:sz w:val="28"/>
          <w:szCs w:val="28"/>
        </w:rPr>
        <w:t xml:space="preserve"> г.. / Приложение № 1 /  </w:t>
      </w:r>
    </w:p>
    <w:p w:rsidR="00886208" w:rsidRPr="00886208" w:rsidRDefault="00886208" w:rsidP="00886208">
      <w:pPr>
        <w:spacing w:after="120"/>
        <w:rPr>
          <w:rFonts w:asciiTheme="majorHAnsi" w:hAnsiTheme="majorHAnsi"/>
          <w:b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                                      </w:t>
      </w:r>
    </w:p>
    <w:p w:rsidR="00886208" w:rsidRPr="00886208" w:rsidRDefault="00886208" w:rsidP="00886208">
      <w:pPr>
        <w:spacing w:after="120"/>
        <w:rPr>
          <w:rFonts w:asciiTheme="majorHAnsi" w:hAnsiTheme="majorHAnsi"/>
          <w:b/>
          <w:sz w:val="28"/>
          <w:szCs w:val="28"/>
        </w:rPr>
      </w:pPr>
    </w:p>
    <w:p w:rsidR="00886208" w:rsidRPr="00886208" w:rsidRDefault="00886208" w:rsidP="00886208">
      <w:pPr>
        <w:jc w:val="both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    </w:t>
      </w:r>
      <w:r w:rsidRPr="00886208">
        <w:rPr>
          <w:rFonts w:asciiTheme="majorHAnsi" w:hAnsiTheme="majorHAnsi"/>
          <w:b/>
          <w:sz w:val="28"/>
          <w:szCs w:val="28"/>
          <w:lang w:eastAsia="en-US"/>
        </w:rPr>
        <w:t xml:space="preserve">    6.  МАТЕРИАЛНО – ТЕХНИЧЕСКА БАЗА</w:t>
      </w:r>
      <w:r w:rsidRPr="00886208">
        <w:rPr>
          <w:rFonts w:asciiTheme="majorHAnsi" w:hAnsiTheme="majorHAnsi"/>
          <w:sz w:val="28"/>
          <w:szCs w:val="28"/>
        </w:rPr>
        <w:t xml:space="preserve"> </w:t>
      </w:r>
      <w:r w:rsidRPr="00886208">
        <w:rPr>
          <w:rFonts w:asciiTheme="majorHAnsi" w:hAnsiTheme="majorHAnsi"/>
          <w:b/>
          <w:bCs/>
          <w:color w:val="000000"/>
          <w:sz w:val="28"/>
          <w:szCs w:val="28"/>
        </w:rPr>
        <w:t xml:space="preserve">: </w:t>
      </w:r>
    </w:p>
    <w:p w:rsidR="00886208" w:rsidRPr="00886208" w:rsidRDefault="00886208" w:rsidP="00886208">
      <w:pPr>
        <w:jc w:val="both"/>
        <w:rPr>
          <w:rFonts w:asciiTheme="majorHAnsi" w:hAnsiTheme="majorHAnsi"/>
          <w:b/>
          <w:bCs/>
          <w:color w:val="000000"/>
          <w:sz w:val="28"/>
          <w:szCs w:val="28"/>
        </w:rPr>
      </w:pPr>
    </w:p>
    <w:p w:rsidR="00886208" w:rsidRPr="00886208" w:rsidRDefault="00886208" w:rsidP="00886208">
      <w:pPr>
        <w:jc w:val="both"/>
        <w:rPr>
          <w:rFonts w:asciiTheme="majorHAnsi" w:hAnsiTheme="majorHAnsi"/>
          <w:bCs/>
          <w:color w:val="FF0000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    Читалището извършва своята дейност в собствена материална база. </w:t>
      </w: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Материално-техническата база на читалището включва сградния  фонд, оборудването и обзавеждане на библиотека, салон, зали и други помещения.</w:t>
      </w: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lastRenderedPageBreak/>
        <w:t xml:space="preserve">          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 Основните задачи, по които ще се работи през 20</w:t>
      </w:r>
      <w:r>
        <w:rPr>
          <w:rFonts w:asciiTheme="majorHAnsi" w:hAnsiTheme="majorHAnsi"/>
          <w:sz w:val="28"/>
          <w:szCs w:val="28"/>
        </w:rPr>
        <w:t>20</w:t>
      </w:r>
      <w:r w:rsidRPr="00886208">
        <w:rPr>
          <w:rFonts w:asciiTheme="majorHAnsi" w:hAnsiTheme="majorHAnsi"/>
          <w:sz w:val="28"/>
          <w:szCs w:val="28"/>
        </w:rPr>
        <w:t xml:space="preserve"> год. ще бъдат:</w:t>
      </w: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  6.1.</w:t>
      </w:r>
      <w:r w:rsidRPr="00886208">
        <w:rPr>
          <w:rFonts w:asciiTheme="majorHAnsi" w:hAnsiTheme="majorHAnsi"/>
          <w:sz w:val="28"/>
          <w:szCs w:val="28"/>
        </w:rPr>
        <w:t xml:space="preserve"> Създаване на по-добри условия за работа в библиотеката, за посетителите и самодейците в читалището;</w:t>
      </w: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  6.2.</w:t>
      </w:r>
      <w:r w:rsidRPr="00886208">
        <w:rPr>
          <w:rFonts w:asciiTheme="majorHAnsi" w:hAnsiTheme="majorHAnsi"/>
          <w:sz w:val="28"/>
          <w:szCs w:val="28"/>
        </w:rPr>
        <w:t xml:space="preserve"> Модернизация  на  </w:t>
      </w:r>
      <w:r w:rsidRPr="00886208">
        <w:rPr>
          <w:rFonts w:asciiTheme="majorHAnsi" w:hAnsiTheme="majorHAnsi"/>
          <w:sz w:val="28"/>
          <w:szCs w:val="28"/>
          <w:lang w:val="en-US"/>
        </w:rPr>
        <w:t xml:space="preserve">базата </w:t>
      </w:r>
      <w:r w:rsidRPr="00886208">
        <w:rPr>
          <w:rFonts w:asciiTheme="majorHAnsi" w:hAnsiTheme="majorHAnsi"/>
          <w:sz w:val="28"/>
          <w:szCs w:val="28"/>
        </w:rPr>
        <w:t xml:space="preserve"> за разпространение и осигуряване на достъп до културно съдържание. </w:t>
      </w:r>
    </w:p>
    <w:p w:rsidR="00886208" w:rsidRPr="00886208" w:rsidRDefault="00886208" w:rsidP="00886208">
      <w:pPr>
        <w:spacing w:after="120"/>
        <w:ind w:right="28"/>
        <w:jc w:val="both"/>
        <w:rPr>
          <w:rFonts w:asciiTheme="majorHAnsi" w:hAnsiTheme="majorHAnsi"/>
          <w:b/>
          <w:color w:val="FF0000"/>
          <w:sz w:val="28"/>
          <w:szCs w:val="28"/>
        </w:rPr>
      </w:pPr>
      <w:r w:rsidRPr="00886208">
        <w:rPr>
          <w:rFonts w:asciiTheme="majorHAnsi" w:hAnsiTheme="majorHAnsi"/>
          <w:color w:val="FF0000"/>
          <w:sz w:val="28"/>
          <w:szCs w:val="28"/>
        </w:rPr>
        <w:t xml:space="preserve">          </w:t>
      </w:r>
    </w:p>
    <w:p w:rsidR="00886208" w:rsidRPr="00886208" w:rsidRDefault="00886208" w:rsidP="00886208">
      <w:pPr>
        <w:ind w:left="708"/>
        <w:rPr>
          <w:rFonts w:asciiTheme="majorHAnsi" w:hAnsiTheme="majorHAnsi"/>
          <w:b/>
          <w:sz w:val="28"/>
          <w:szCs w:val="28"/>
        </w:rPr>
      </w:pPr>
      <w:r w:rsidRPr="00886208">
        <w:rPr>
          <w:rFonts w:asciiTheme="majorHAnsi" w:hAnsiTheme="majorHAnsi"/>
          <w:color w:val="FF0000"/>
          <w:sz w:val="28"/>
          <w:szCs w:val="28"/>
        </w:rPr>
        <w:t xml:space="preserve">  </w:t>
      </w:r>
      <w:r w:rsidRPr="00886208">
        <w:rPr>
          <w:rFonts w:asciiTheme="majorHAnsi" w:hAnsiTheme="majorHAnsi"/>
          <w:b/>
          <w:sz w:val="28"/>
          <w:szCs w:val="28"/>
        </w:rPr>
        <w:t xml:space="preserve">                                        </w:t>
      </w:r>
    </w:p>
    <w:p w:rsidR="00886208" w:rsidRPr="00886208" w:rsidRDefault="00886208" w:rsidP="00886208">
      <w:pPr>
        <w:ind w:left="708"/>
        <w:rPr>
          <w:rFonts w:asciiTheme="majorHAnsi" w:hAnsiTheme="majorHAnsi"/>
          <w:b/>
          <w:sz w:val="28"/>
          <w:szCs w:val="28"/>
        </w:rPr>
      </w:pPr>
    </w:p>
    <w:p w:rsidR="00886208" w:rsidRPr="00886208" w:rsidRDefault="00886208" w:rsidP="00886208">
      <w:pPr>
        <w:ind w:left="708"/>
        <w:rPr>
          <w:rFonts w:asciiTheme="majorHAnsi" w:hAnsiTheme="majorHAnsi"/>
          <w:b/>
          <w:sz w:val="28"/>
          <w:szCs w:val="28"/>
        </w:rPr>
      </w:pPr>
    </w:p>
    <w:p w:rsidR="00886208" w:rsidRPr="00886208" w:rsidRDefault="00886208" w:rsidP="00886208">
      <w:pPr>
        <w:ind w:left="708"/>
        <w:rPr>
          <w:rFonts w:asciiTheme="majorHAnsi" w:hAnsiTheme="majorHAnsi"/>
          <w:b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   7.</w:t>
      </w:r>
      <w:r w:rsidR="007B16C2">
        <w:rPr>
          <w:rFonts w:asciiTheme="majorHAnsi" w:hAnsiTheme="majorHAnsi"/>
          <w:b/>
          <w:sz w:val="28"/>
          <w:szCs w:val="28"/>
        </w:rPr>
        <w:t xml:space="preserve"> </w:t>
      </w:r>
      <w:r w:rsidRPr="00886208">
        <w:rPr>
          <w:rFonts w:asciiTheme="majorHAnsi" w:hAnsiTheme="majorHAnsi"/>
          <w:b/>
          <w:sz w:val="28"/>
          <w:szCs w:val="28"/>
        </w:rPr>
        <w:t>ФИНАНСИРАНЕ НА ПРОГРАМАТА:</w:t>
      </w:r>
    </w:p>
    <w:p w:rsidR="00886208" w:rsidRPr="00886208" w:rsidRDefault="00886208" w:rsidP="00886208">
      <w:pPr>
        <w:ind w:left="708"/>
        <w:rPr>
          <w:rFonts w:asciiTheme="majorHAnsi" w:hAnsiTheme="majorHAnsi"/>
          <w:b/>
          <w:sz w:val="28"/>
          <w:szCs w:val="28"/>
        </w:rPr>
      </w:pP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>Финансирането на читалището е регламентирано в Закона за народните читалища и се осъществява по следните начини:</w:t>
      </w:r>
    </w:p>
    <w:p w:rsidR="00886208" w:rsidRPr="00886208" w:rsidRDefault="00886208" w:rsidP="00886208">
      <w:pPr>
        <w:spacing w:after="120"/>
        <w:ind w:left="539" w:right="28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7.1.</w:t>
      </w:r>
      <w:r w:rsidRPr="00886208">
        <w:rPr>
          <w:rFonts w:asciiTheme="majorHAnsi" w:hAnsiTheme="majorHAnsi"/>
          <w:sz w:val="28"/>
          <w:szCs w:val="28"/>
        </w:rPr>
        <w:t xml:space="preserve"> Читалището финансира дейността в рамките на държавната субсидия;   </w:t>
      </w:r>
    </w:p>
    <w:p w:rsidR="00886208" w:rsidRPr="00886208" w:rsidRDefault="00886208" w:rsidP="00886208">
      <w:pPr>
        <w:spacing w:after="120"/>
        <w:ind w:right="28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    7.2.</w:t>
      </w:r>
      <w:r w:rsidRPr="00886208">
        <w:rPr>
          <w:rFonts w:asciiTheme="majorHAnsi" w:hAnsiTheme="majorHAnsi"/>
          <w:sz w:val="28"/>
          <w:szCs w:val="28"/>
        </w:rPr>
        <w:t xml:space="preserve"> Членски внос</w:t>
      </w: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    7.3.</w:t>
      </w:r>
      <w:r w:rsidRPr="00886208">
        <w:rPr>
          <w:rFonts w:asciiTheme="majorHAnsi" w:hAnsiTheme="majorHAnsi"/>
          <w:sz w:val="28"/>
          <w:szCs w:val="28"/>
        </w:rPr>
        <w:t xml:space="preserve"> Дарения </w:t>
      </w:r>
    </w:p>
    <w:p w:rsidR="00886208" w:rsidRPr="00886208" w:rsidRDefault="00886208" w:rsidP="00886208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        </w:t>
      </w:r>
      <w:r w:rsidRPr="00886208">
        <w:rPr>
          <w:rFonts w:asciiTheme="majorHAnsi" w:hAnsiTheme="majorHAnsi"/>
          <w:b/>
          <w:sz w:val="28"/>
          <w:szCs w:val="28"/>
        </w:rPr>
        <w:t>7.4.</w:t>
      </w:r>
      <w:r w:rsidRPr="00886208">
        <w:rPr>
          <w:rFonts w:asciiTheme="majorHAnsi" w:hAnsiTheme="majorHAnsi"/>
          <w:sz w:val="28"/>
          <w:szCs w:val="28"/>
        </w:rPr>
        <w:t xml:space="preserve"> Други законови приходи</w:t>
      </w:r>
    </w:p>
    <w:p w:rsidR="00886208" w:rsidRPr="00886208" w:rsidRDefault="00886208" w:rsidP="00886208">
      <w:pPr>
        <w:spacing w:after="120"/>
        <w:ind w:right="28"/>
        <w:jc w:val="both"/>
        <w:rPr>
          <w:rFonts w:asciiTheme="majorHAnsi" w:hAnsiTheme="majorHAnsi"/>
          <w:sz w:val="28"/>
          <w:szCs w:val="28"/>
        </w:rPr>
      </w:pPr>
    </w:p>
    <w:p w:rsidR="00886208" w:rsidRPr="00886208" w:rsidRDefault="00886208" w:rsidP="00886208">
      <w:pPr>
        <w:spacing w:after="120"/>
        <w:ind w:right="28" w:firstLine="708"/>
        <w:jc w:val="both"/>
        <w:rPr>
          <w:rFonts w:asciiTheme="majorHAnsi" w:hAnsiTheme="majorHAnsi"/>
          <w:b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>8.</w:t>
      </w:r>
      <w:r w:rsidRPr="00886208">
        <w:rPr>
          <w:rFonts w:asciiTheme="majorHAnsi" w:hAnsiTheme="majorHAnsi"/>
          <w:sz w:val="28"/>
          <w:szCs w:val="28"/>
        </w:rPr>
        <w:t xml:space="preserve"> </w:t>
      </w:r>
      <w:r w:rsidRPr="00886208">
        <w:rPr>
          <w:rFonts w:asciiTheme="majorHAnsi" w:hAnsiTheme="majorHAnsi"/>
          <w:b/>
          <w:sz w:val="28"/>
          <w:szCs w:val="28"/>
        </w:rPr>
        <w:t>ИНДИКАТОРИ ЗА ОЦЕНКА ИЗПЪЛНЕНИЕТО НА ПРОГРАМАТА:</w:t>
      </w:r>
    </w:p>
    <w:p w:rsidR="00886208" w:rsidRPr="00886208" w:rsidRDefault="00886208" w:rsidP="00886208">
      <w:pPr>
        <w:spacing w:after="120"/>
        <w:ind w:right="28" w:firstLine="708"/>
        <w:jc w:val="both"/>
        <w:rPr>
          <w:rFonts w:asciiTheme="majorHAnsi" w:hAnsiTheme="majorHAnsi"/>
          <w:b/>
          <w:sz w:val="28"/>
          <w:szCs w:val="28"/>
        </w:rPr>
      </w:pPr>
    </w:p>
    <w:p w:rsidR="00886208" w:rsidRPr="00886208" w:rsidRDefault="00886208" w:rsidP="00886208">
      <w:pPr>
        <w:spacing w:after="120"/>
        <w:ind w:right="28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  </w:t>
      </w:r>
      <w:r w:rsidR="007B16C2">
        <w:rPr>
          <w:rFonts w:asciiTheme="majorHAnsi" w:hAnsiTheme="majorHAnsi"/>
          <w:b/>
          <w:sz w:val="28"/>
          <w:szCs w:val="28"/>
        </w:rPr>
        <w:t xml:space="preserve"> </w:t>
      </w:r>
      <w:r w:rsidRPr="00886208">
        <w:rPr>
          <w:rFonts w:asciiTheme="majorHAnsi" w:hAnsiTheme="majorHAnsi"/>
          <w:b/>
          <w:sz w:val="28"/>
          <w:szCs w:val="28"/>
        </w:rPr>
        <w:t xml:space="preserve"> 8.1.  </w:t>
      </w:r>
      <w:r w:rsidRPr="00886208">
        <w:rPr>
          <w:rFonts w:asciiTheme="majorHAnsi" w:hAnsiTheme="majorHAnsi"/>
          <w:sz w:val="28"/>
          <w:szCs w:val="28"/>
        </w:rPr>
        <w:t>Брой нови книги;</w:t>
      </w:r>
    </w:p>
    <w:p w:rsidR="00886208" w:rsidRPr="00886208" w:rsidRDefault="00886208" w:rsidP="00886208">
      <w:pPr>
        <w:spacing w:after="120"/>
        <w:ind w:left="708" w:right="28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8.2.</w:t>
      </w:r>
      <w:r w:rsidRPr="00886208">
        <w:rPr>
          <w:rFonts w:asciiTheme="majorHAnsi" w:hAnsiTheme="majorHAnsi"/>
          <w:sz w:val="28"/>
          <w:szCs w:val="28"/>
        </w:rPr>
        <w:t xml:space="preserve">  Брой читатели;</w:t>
      </w:r>
    </w:p>
    <w:p w:rsidR="00886208" w:rsidRPr="00886208" w:rsidRDefault="00886208" w:rsidP="00886208">
      <w:pPr>
        <w:spacing w:after="120"/>
        <w:ind w:right="28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        </w:t>
      </w:r>
      <w:r w:rsidR="007B16C2">
        <w:rPr>
          <w:rFonts w:asciiTheme="majorHAnsi" w:hAnsiTheme="majorHAnsi"/>
          <w:b/>
          <w:sz w:val="28"/>
          <w:szCs w:val="28"/>
        </w:rPr>
        <w:t xml:space="preserve"> </w:t>
      </w:r>
      <w:r w:rsidRPr="00886208">
        <w:rPr>
          <w:rFonts w:asciiTheme="majorHAnsi" w:hAnsiTheme="majorHAnsi"/>
          <w:b/>
          <w:sz w:val="28"/>
          <w:szCs w:val="28"/>
        </w:rPr>
        <w:t>8.3.</w:t>
      </w:r>
      <w:r w:rsidRPr="00886208">
        <w:rPr>
          <w:rFonts w:asciiTheme="majorHAnsi" w:hAnsiTheme="majorHAnsi"/>
          <w:sz w:val="28"/>
          <w:szCs w:val="28"/>
        </w:rPr>
        <w:t xml:space="preserve">  Брой и качество на проведени празненства, концерти, чествания;</w:t>
      </w:r>
    </w:p>
    <w:p w:rsidR="00886208" w:rsidRPr="00886208" w:rsidRDefault="00886208" w:rsidP="00886208">
      <w:pPr>
        <w:spacing w:after="120"/>
        <w:ind w:right="28" w:firstLine="708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8.4.</w:t>
      </w:r>
      <w:r w:rsidRPr="00886208">
        <w:rPr>
          <w:rFonts w:asciiTheme="majorHAnsi" w:hAnsiTheme="majorHAnsi"/>
          <w:sz w:val="28"/>
          <w:szCs w:val="28"/>
        </w:rPr>
        <w:t xml:space="preserve"> Брой организирани школи, клубове, курсове, кръжоци, групи; постижения;</w:t>
      </w:r>
    </w:p>
    <w:p w:rsidR="00886208" w:rsidRPr="00886208" w:rsidRDefault="00886208" w:rsidP="00886208">
      <w:pPr>
        <w:spacing w:after="120"/>
        <w:ind w:right="28" w:firstLine="708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8.5.</w:t>
      </w:r>
      <w:r w:rsidRPr="00886208">
        <w:rPr>
          <w:rFonts w:asciiTheme="majorHAnsi" w:hAnsiTheme="majorHAnsi"/>
          <w:sz w:val="28"/>
          <w:szCs w:val="28"/>
        </w:rPr>
        <w:t xml:space="preserve"> Брой участници в организираните школи, клубове, курсове, кръжоци, групи;</w:t>
      </w:r>
    </w:p>
    <w:p w:rsidR="00886208" w:rsidRPr="00886208" w:rsidRDefault="00886208" w:rsidP="00886208">
      <w:pPr>
        <w:spacing w:after="120"/>
        <w:ind w:right="28" w:firstLine="708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8.6.</w:t>
      </w:r>
      <w:r w:rsidRPr="00886208">
        <w:rPr>
          <w:rFonts w:asciiTheme="majorHAnsi" w:hAnsiTheme="majorHAnsi"/>
          <w:sz w:val="28"/>
          <w:szCs w:val="28"/>
        </w:rPr>
        <w:t xml:space="preserve"> Брой участия в местни, регионални, национални празници и конкурси;</w:t>
      </w:r>
      <w:r w:rsidRPr="00886208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</w:t>
      </w:r>
    </w:p>
    <w:p w:rsidR="00886208" w:rsidRPr="00886208" w:rsidRDefault="00886208" w:rsidP="00886208">
      <w:pPr>
        <w:spacing w:after="120"/>
        <w:ind w:right="28" w:firstLine="708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8.7.</w:t>
      </w:r>
      <w:r w:rsidRPr="00886208">
        <w:rPr>
          <w:rFonts w:asciiTheme="majorHAnsi" w:hAnsiTheme="majorHAnsi"/>
          <w:sz w:val="28"/>
          <w:szCs w:val="28"/>
        </w:rPr>
        <w:t xml:space="preserve"> Награди от участия в конкурси, фестивали и празници;</w:t>
      </w:r>
    </w:p>
    <w:p w:rsidR="00886208" w:rsidRPr="00886208" w:rsidRDefault="00886208" w:rsidP="00886208">
      <w:pPr>
        <w:spacing w:after="120"/>
        <w:ind w:right="28" w:firstLine="708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lastRenderedPageBreak/>
        <w:t xml:space="preserve">   8.8.</w:t>
      </w:r>
      <w:r w:rsidRPr="00886208">
        <w:rPr>
          <w:rFonts w:asciiTheme="majorHAnsi" w:hAnsiTheme="majorHAnsi"/>
          <w:sz w:val="28"/>
          <w:szCs w:val="28"/>
        </w:rPr>
        <w:t xml:space="preserve"> Спечелени и финансирани проекти</w:t>
      </w:r>
    </w:p>
    <w:p w:rsidR="00886208" w:rsidRPr="00886208" w:rsidRDefault="00886208" w:rsidP="00886208">
      <w:pPr>
        <w:spacing w:after="120"/>
        <w:ind w:right="28" w:firstLine="708"/>
        <w:jc w:val="both"/>
        <w:rPr>
          <w:rFonts w:asciiTheme="majorHAnsi" w:hAnsiTheme="majorHAnsi"/>
          <w:sz w:val="28"/>
          <w:szCs w:val="28"/>
        </w:rPr>
      </w:pPr>
    </w:p>
    <w:p w:rsidR="00886208" w:rsidRPr="00886208" w:rsidRDefault="00886208" w:rsidP="00886208">
      <w:pPr>
        <w:spacing w:before="240" w:after="240"/>
        <w:ind w:right="28" w:firstLine="539"/>
        <w:jc w:val="both"/>
        <w:rPr>
          <w:rFonts w:asciiTheme="majorHAnsi" w:hAnsiTheme="majorHAnsi"/>
          <w:b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>9. СРОК ЗА ИЗПЪЛНЕНИЕ И ОТЧЕТ НА ПРОГРАМАТА:</w:t>
      </w:r>
    </w:p>
    <w:p w:rsidR="00886208" w:rsidRPr="00886208" w:rsidRDefault="00886208" w:rsidP="00886208">
      <w:pPr>
        <w:spacing w:after="120"/>
        <w:ind w:left="539" w:right="28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9.1.</w:t>
      </w:r>
      <w:r w:rsidRPr="00886208">
        <w:rPr>
          <w:rFonts w:asciiTheme="majorHAnsi" w:hAnsiTheme="majorHAnsi"/>
          <w:sz w:val="28"/>
          <w:szCs w:val="28"/>
        </w:rPr>
        <w:t xml:space="preserve"> Срокът за изпълнение на Програмата е в рамките на бюджетната 20</w:t>
      </w:r>
      <w:r w:rsidR="007B16C2">
        <w:rPr>
          <w:rFonts w:asciiTheme="majorHAnsi" w:hAnsiTheme="majorHAnsi"/>
          <w:sz w:val="28"/>
          <w:szCs w:val="28"/>
        </w:rPr>
        <w:t>20</w:t>
      </w:r>
      <w:r w:rsidRPr="00886208">
        <w:rPr>
          <w:rFonts w:asciiTheme="majorHAnsi" w:hAnsiTheme="majorHAnsi"/>
          <w:sz w:val="28"/>
          <w:szCs w:val="28"/>
        </w:rPr>
        <w:t xml:space="preserve"> година;</w:t>
      </w:r>
    </w:p>
    <w:p w:rsidR="00886208" w:rsidRPr="00886208" w:rsidRDefault="00886208" w:rsidP="00886208">
      <w:pPr>
        <w:spacing w:after="120"/>
        <w:ind w:left="539" w:right="28"/>
        <w:jc w:val="both"/>
        <w:textAlignment w:val="center"/>
        <w:rPr>
          <w:rFonts w:asciiTheme="majorHAnsi" w:hAnsiTheme="majorHAnsi"/>
          <w:sz w:val="28"/>
          <w:szCs w:val="28"/>
          <w:lang w:val="ru-RU"/>
        </w:rPr>
      </w:pPr>
      <w:r w:rsidRPr="00886208">
        <w:rPr>
          <w:rFonts w:asciiTheme="majorHAnsi" w:hAnsiTheme="majorHAnsi"/>
          <w:b/>
          <w:sz w:val="28"/>
          <w:szCs w:val="28"/>
        </w:rPr>
        <w:t xml:space="preserve">     9.2.</w:t>
      </w:r>
      <w:r w:rsidRPr="00886208">
        <w:rPr>
          <w:rFonts w:asciiTheme="majorHAnsi" w:hAnsiTheme="majorHAnsi"/>
          <w:sz w:val="28"/>
          <w:szCs w:val="28"/>
        </w:rPr>
        <w:t xml:space="preserve"> Съгласно чл. 26 а, ал. 4 от Закона за народните читалища </w:t>
      </w:r>
      <w:r w:rsidRPr="00886208">
        <w:rPr>
          <w:rFonts w:asciiTheme="majorHAnsi" w:hAnsiTheme="majorHAnsi"/>
          <w:sz w:val="28"/>
          <w:szCs w:val="28"/>
          <w:lang w:val="ru-RU"/>
        </w:rPr>
        <w:t>Председател</w:t>
      </w:r>
      <w:r w:rsidRPr="00886208">
        <w:rPr>
          <w:rFonts w:asciiTheme="majorHAnsi" w:hAnsiTheme="majorHAnsi"/>
          <w:sz w:val="28"/>
          <w:szCs w:val="28"/>
        </w:rPr>
        <w:t xml:space="preserve">я </w:t>
      </w:r>
      <w:r w:rsidRPr="00886208">
        <w:rPr>
          <w:rFonts w:asciiTheme="majorHAnsi" w:hAnsiTheme="majorHAnsi"/>
          <w:sz w:val="28"/>
          <w:szCs w:val="28"/>
          <w:lang w:val="ru-RU"/>
        </w:rPr>
        <w:t>на читалищ</w:t>
      </w:r>
      <w:r w:rsidRPr="00886208">
        <w:rPr>
          <w:rFonts w:asciiTheme="majorHAnsi" w:hAnsiTheme="majorHAnsi"/>
          <w:sz w:val="28"/>
          <w:szCs w:val="28"/>
        </w:rPr>
        <w:t>ето</w:t>
      </w:r>
      <w:r w:rsidRPr="00886208">
        <w:rPr>
          <w:rFonts w:asciiTheme="majorHAnsi" w:hAnsiTheme="majorHAnsi"/>
          <w:sz w:val="28"/>
          <w:szCs w:val="28"/>
          <w:lang w:val="ru-RU"/>
        </w:rPr>
        <w:t xml:space="preserve"> представя  </w:t>
      </w:r>
      <w:r w:rsidRPr="00886208">
        <w:rPr>
          <w:rFonts w:asciiTheme="majorHAnsi" w:hAnsiTheme="majorHAnsi"/>
          <w:sz w:val="28"/>
          <w:szCs w:val="28"/>
        </w:rPr>
        <w:t xml:space="preserve">в срок до </w:t>
      </w:r>
      <w:r w:rsidRPr="00886208">
        <w:rPr>
          <w:rFonts w:asciiTheme="majorHAnsi" w:hAnsiTheme="majorHAnsi"/>
          <w:sz w:val="28"/>
          <w:szCs w:val="28"/>
          <w:lang w:val="ru-RU"/>
        </w:rPr>
        <w:t xml:space="preserve"> 31</w:t>
      </w:r>
      <w:r w:rsidRPr="00886208">
        <w:rPr>
          <w:rFonts w:asciiTheme="majorHAnsi" w:hAnsiTheme="majorHAnsi"/>
          <w:sz w:val="28"/>
          <w:szCs w:val="28"/>
        </w:rPr>
        <w:t>.03.202</w:t>
      </w:r>
      <w:r w:rsidR="007B16C2">
        <w:rPr>
          <w:rFonts w:asciiTheme="majorHAnsi" w:hAnsiTheme="majorHAnsi"/>
          <w:sz w:val="28"/>
          <w:szCs w:val="28"/>
        </w:rPr>
        <w:t>1</w:t>
      </w:r>
      <w:r w:rsidRPr="00886208">
        <w:rPr>
          <w:rFonts w:asciiTheme="majorHAnsi" w:hAnsiTheme="majorHAnsi"/>
          <w:sz w:val="28"/>
          <w:szCs w:val="28"/>
        </w:rPr>
        <w:t xml:space="preserve"> г.</w:t>
      </w:r>
      <w:r w:rsidRPr="00886208">
        <w:rPr>
          <w:rFonts w:asciiTheme="majorHAnsi" w:hAnsiTheme="majorHAnsi"/>
          <w:sz w:val="28"/>
          <w:szCs w:val="28"/>
          <w:lang w:val="ru-RU"/>
        </w:rPr>
        <w:t xml:space="preserve"> пред </w:t>
      </w:r>
      <w:r w:rsidRPr="00886208">
        <w:rPr>
          <w:rFonts w:asciiTheme="majorHAnsi" w:hAnsiTheme="majorHAnsi"/>
          <w:sz w:val="28"/>
          <w:szCs w:val="28"/>
        </w:rPr>
        <w:t>К</w:t>
      </w:r>
      <w:r w:rsidRPr="00886208">
        <w:rPr>
          <w:rFonts w:asciiTheme="majorHAnsi" w:hAnsiTheme="majorHAnsi"/>
          <w:sz w:val="28"/>
          <w:szCs w:val="28"/>
          <w:lang w:val="ru-RU"/>
        </w:rPr>
        <w:t>мета на Община</w:t>
      </w:r>
      <w:r w:rsidRPr="00886208">
        <w:rPr>
          <w:rFonts w:asciiTheme="majorHAnsi" w:hAnsiTheme="majorHAnsi"/>
          <w:sz w:val="28"/>
          <w:szCs w:val="28"/>
        </w:rPr>
        <w:t xml:space="preserve">та </w:t>
      </w:r>
      <w:r w:rsidRPr="00886208">
        <w:rPr>
          <w:rFonts w:asciiTheme="majorHAnsi" w:hAnsiTheme="majorHAnsi"/>
          <w:sz w:val="28"/>
          <w:szCs w:val="28"/>
          <w:lang w:val="ru-RU"/>
        </w:rPr>
        <w:t xml:space="preserve">и </w:t>
      </w:r>
      <w:r w:rsidRPr="00886208">
        <w:rPr>
          <w:rFonts w:asciiTheme="majorHAnsi" w:hAnsiTheme="majorHAnsi"/>
          <w:sz w:val="28"/>
          <w:szCs w:val="28"/>
        </w:rPr>
        <w:t>О</w:t>
      </w:r>
      <w:r w:rsidRPr="00886208">
        <w:rPr>
          <w:rFonts w:asciiTheme="majorHAnsi" w:hAnsiTheme="majorHAnsi"/>
          <w:sz w:val="28"/>
          <w:szCs w:val="28"/>
          <w:lang w:val="ru-RU"/>
        </w:rPr>
        <w:t xml:space="preserve">бщинския съвет доклад за осъществените  дейности в изпълнение на </w:t>
      </w:r>
      <w:r w:rsidRPr="00886208">
        <w:rPr>
          <w:rFonts w:asciiTheme="majorHAnsi" w:hAnsiTheme="majorHAnsi"/>
          <w:sz w:val="28"/>
          <w:szCs w:val="28"/>
        </w:rPr>
        <w:t>П</w:t>
      </w:r>
      <w:r w:rsidRPr="00886208">
        <w:rPr>
          <w:rFonts w:asciiTheme="majorHAnsi" w:hAnsiTheme="majorHAnsi"/>
          <w:sz w:val="28"/>
          <w:szCs w:val="28"/>
          <w:lang w:val="ru-RU"/>
        </w:rPr>
        <w:t xml:space="preserve">рограмата  и за изразходваните от бюджета средства през </w:t>
      </w:r>
      <w:r w:rsidRPr="00886208">
        <w:rPr>
          <w:rFonts w:asciiTheme="majorHAnsi" w:hAnsiTheme="majorHAnsi"/>
          <w:sz w:val="28"/>
          <w:szCs w:val="28"/>
        </w:rPr>
        <w:t>20</w:t>
      </w:r>
      <w:r w:rsidR="007B16C2">
        <w:rPr>
          <w:rFonts w:asciiTheme="majorHAnsi" w:hAnsiTheme="majorHAnsi"/>
          <w:sz w:val="28"/>
          <w:szCs w:val="28"/>
        </w:rPr>
        <w:t>20</w:t>
      </w:r>
      <w:r w:rsidRPr="00886208">
        <w:rPr>
          <w:rFonts w:asciiTheme="majorHAnsi" w:hAnsiTheme="majorHAnsi"/>
          <w:sz w:val="28"/>
          <w:szCs w:val="28"/>
          <w:lang w:val="ru-RU"/>
        </w:rPr>
        <w:t xml:space="preserve"> г. </w:t>
      </w:r>
    </w:p>
    <w:p w:rsidR="00886208" w:rsidRPr="00886208" w:rsidRDefault="00886208" w:rsidP="00886208">
      <w:pPr>
        <w:tabs>
          <w:tab w:val="left" w:pos="5023"/>
        </w:tabs>
        <w:ind w:right="29"/>
        <w:jc w:val="both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b/>
          <w:sz w:val="28"/>
          <w:szCs w:val="28"/>
          <w:lang w:val="ru-RU"/>
        </w:rPr>
        <w:t xml:space="preserve">                9.3. </w:t>
      </w:r>
      <w:r w:rsidRPr="00886208">
        <w:rPr>
          <w:rFonts w:asciiTheme="majorHAnsi" w:hAnsiTheme="majorHAnsi"/>
          <w:sz w:val="28"/>
          <w:szCs w:val="28"/>
        </w:rPr>
        <w:t>При отчитане на дейностите в изпълнение на Програмата ще бъдат отчетени и</w:t>
      </w:r>
      <w:r w:rsidRPr="00886208">
        <w:rPr>
          <w:rFonts w:asciiTheme="majorHAnsi" w:hAnsiTheme="majorHAnsi"/>
          <w:b/>
          <w:sz w:val="28"/>
          <w:szCs w:val="28"/>
          <w:lang w:val="ru-RU"/>
        </w:rPr>
        <w:t xml:space="preserve"> </w:t>
      </w:r>
      <w:r w:rsidRPr="00886208">
        <w:rPr>
          <w:rFonts w:asciiTheme="majorHAnsi" w:hAnsiTheme="majorHAnsi"/>
          <w:sz w:val="28"/>
          <w:szCs w:val="28"/>
        </w:rPr>
        <w:t>индикаторите за оценка на изпълнението.</w:t>
      </w:r>
    </w:p>
    <w:p w:rsidR="00886208" w:rsidRPr="00886208" w:rsidRDefault="00886208" w:rsidP="00886208">
      <w:pPr>
        <w:tabs>
          <w:tab w:val="left" w:pos="5023"/>
        </w:tabs>
        <w:ind w:right="29"/>
        <w:jc w:val="both"/>
        <w:rPr>
          <w:rFonts w:asciiTheme="majorHAnsi" w:hAnsiTheme="majorHAnsi"/>
          <w:b/>
          <w:sz w:val="28"/>
          <w:szCs w:val="28"/>
        </w:rPr>
      </w:pP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</w:t>
      </w:r>
    </w:p>
    <w:p w:rsidR="00886208" w:rsidRPr="00886208" w:rsidRDefault="00886208" w:rsidP="00886208">
      <w:pPr>
        <w:numPr>
          <w:ilvl w:val="0"/>
          <w:numId w:val="5"/>
        </w:numPr>
        <w:rPr>
          <w:rFonts w:asciiTheme="majorHAnsi" w:hAnsiTheme="majorHAnsi"/>
          <w:b/>
          <w:sz w:val="28"/>
          <w:szCs w:val="28"/>
        </w:rPr>
      </w:pPr>
      <w:r w:rsidRPr="00886208">
        <w:rPr>
          <w:rFonts w:asciiTheme="majorHAnsi" w:hAnsiTheme="majorHAnsi"/>
          <w:b/>
          <w:bCs/>
          <w:sz w:val="28"/>
          <w:szCs w:val="28"/>
        </w:rPr>
        <w:t>ЗАКЛЮЧЕНИЕ</w:t>
      </w:r>
      <w:r w:rsidRPr="00886208">
        <w:rPr>
          <w:rFonts w:asciiTheme="majorHAnsi" w:hAnsiTheme="majorHAnsi"/>
          <w:b/>
          <w:sz w:val="28"/>
          <w:szCs w:val="28"/>
        </w:rPr>
        <w:t>:</w:t>
      </w:r>
    </w:p>
    <w:p w:rsidR="00886208" w:rsidRPr="00886208" w:rsidRDefault="00886208" w:rsidP="00886208">
      <w:pPr>
        <w:ind w:left="360"/>
        <w:rPr>
          <w:rFonts w:asciiTheme="majorHAnsi" w:hAnsiTheme="majorHAnsi"/>
          <w:sz w:val="28"/>
          <w:szCs w:val="28"/>
        </w:rPr>
      </w:pPr>
    </w:p>
    <w:p w:rsidR="00886208" w:rsidRPr="00886208" w:rsidRDefault="00886208" w:rsidP="00886208">
      <w:pPr>
        <w:pStyle w:val="NormalWeb"/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           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стимулира развитието на  града, за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886208" w:rsidRPr="00886208" w:rsidRDefault="00886208" w:rsidP="007B16C2">
      <w:pPr>
        <w:tabs>
          <w:tab w:val="left" w:pos="2895"/>
        </w:tabs>
        <w:ind w:left="360"/>
        <w:rPr>
          <w:rFonts w:asciiTheme="majorHAnsi" w:hAnsiTheme="majorHAnsi"/>
          <w:sz w:val="28"/>
          <w:szCs w:val="28"/>
          <w:lang w:eastAsia="en-US"/>
        </w:rPr>
      </w:pPr>
      <w:r w:rsidRPr="00886208">
        <w:rPr>
          <w:rFonts w:asciiTheme="majorHAnsi" w:hAnsiTheme="majorHAnsi"/>
          <w:sz w:val="28"/>
          <w:szCs w:val="28"/>
        </w:rPr>
        <w:t xml:space="preserve">                 </w:t>
      </w: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                             </w:t>
      </w: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                                               ЧИТАЛИЩЕ „ХРИСТО БОТЕВ-1907“</w:t>
      </w: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                                                ГР.НОВИ ИСКЪР ,КВ.КУРИЛО</w:t>
      </w: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</w:p>
    <w:p w:rsidR="00886208" w:rsidRPr="00886208" w:rsidRDefault="00886208" w:rsidP="00886208">
      <w:pPr>
        <w:rPr>
          <w:rFonts w:asciiTheme="majorHAnsi" w:hAnsiTheme="majorHAnsi"/>
          <w:sz w:val="28"/>
          <w:szCs w:val="28"/>
        </w:rPr>
      </w:pPr>
      <w:r w:rsidRPr="00886208">
        <w:rPr>
          <w:rFonts w:asciiTheme="majorHAnsi" w:hAnsiTheme="majorHAnsi"/>
          <w:sz w:val="28"/>
          <w:szCs w:val="28"/>
        </w:rPr>
        <w:t xml:space="preserve">     </w:t>
      </w:r>
    </w:p>
    <w:p w:rsidR="00886208" w:rsidRPr="00886208" w:rsidRDefault="00886208">
      <w:pPr>
        <w:rPr>
          <w:rFonts w:asciiTheme="majorHAnsi" w:hAnsiTheme="majorHAnsi"/>
          <w:sz w:val="28"/>
          <w:szCs w:val="28"/>
        </w:rPr>
      </w:pPr>
    </w:p>
    <w:sectPr w:rsidR="00886208" w:rsidRPr="00886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405F3500"/>
    <w:multiLevelType w:val="hybridMultilevel"/>
    <w:tmpl w:val="8A4C1E32"/>
    <w:lvl w:ilvl="0" w:tplc="0402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3B26AC"/>
    <w:multiLevelType w:val="hybridMultilevel"/>
    <w:tmpl w:val="53E25AD2"/>
    <w:lvl w:ilvl="0" w:tplc="0402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B27B6"/>
    <w:multiLevelType w:val="hybridMultilevel"/>
    <w:tmpl w:val="3448358C"/>
    <w:lvl w:ilvl="0" w:tplc="0402000D">
      <w:numFmt w:val="decimal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08"/>
    <w:rsid w:val="00247FDB"/>
    <w:rsid w:val="00381321"/>
    <w:rsid w:val="007B16C2"/>
    <w:rsid w:val="008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7FCE"/>
  <w15:chartTrackingRefBased/>
  <w15:docId w15:val="{5252E43E-7D02-4065-B177-8BEEB0C8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86208"/>
    <w:pPr>
      <w:spacing w:after="300" w:line="324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6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6C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6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4</cp:revision>
  <cp:lastPrinted>2019-11-26T11:39:00Z</cp:lastPrinted>
  <dcterms:created xsi:type="dcterms:W3CDTF">2019-11-26T11:20:00Z</dcterms:created>
  <dcterms:modified xsi:type="dcterms:W3CDTF">2020-02-27T13:36:00Z</dcterms:modified>
</cp:coreProperties>
</file>